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4D" w:rsidRDefault="00DF284D" w:rsidP="00CF7F58">
      <w:pPr>
        <w:jc w:val="center"/>
        <w:rPr>
          <w:b/>
          <w:color w:val="333333"/>
          <w:sz w:val="22"/>
          <w:szCs w:val="22"/>
        </w:rPr>
      </w:pPr>
    </w:p>
    <w:p w:rsidR="00DF284D" w:rsidRDefault="00DF284D" w:rsidP="00CF7F58">
      <w:pPr>
        <w:jc w:val="center"/>
        <w:rPr>
          <w:b/>
          <w:color w:val="333333"/>
          <w:sz w:val="22"/>
          <w:szCs w:val="22"/>
        </w:rPr>
      </w:pPr>
    </w:p>
    <w:p w:rsidR="00DF284D" w:rsidRDefault="00DF284D" w:rsidP="00CF7F58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DF284D" w:rsidRDefault="00DF284D" w:rsidP="00CF7F58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DF284D" w:rsidRDefault="00DF284D" w:rsidP="00CF7F58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DF284D" w:rsidRDefault="00DF284D" w:rsidP="00CF7F58">
      <w:pPr>
        <w:jc w:val="both"/>
        <w:rPr>
          <w:b/>
          <w:bCs w:val="0"/>
          <w:sz w:val="20"/>
          <w:szCs w:val="20"/>
        </w:rPr>
      </w:pPr>
    </w:p>
    <w:p w:rsidR="00DF284D" w:rsidRDefault="00DF284D" w:rsidP="00CF7F58">
      <w:pPr>
        <w:jc w:val="both"/>
        <w:rPr>
          <w:b/>
          <w:bCs w:val="0"/>
          <w:sz w:val="20"/>
          <w:szCs w:val="20"/>
        </w:rPr>
      </w:pPr>
    </w:p>
    <w:p w:rsidR="00980C44" w:rsidRDefault="00980C44" w:rsidP="00CF7F58">
      <w:pPr>
        <w:jc w:val="both"/>
        <w:rPr>
          <w:b/>
          <w:bCs w:val="0"/>
          <w:sz w:val="20"/>
          <w:szCs w:val="20"/>
        </w:rPr>
      </w:pPr>
    </w:p>
    <w:tbl>
      <w:tblPr>
        <w:tblpPr w:leftFromText="180" w:rightFromText="180" w:vertAnchor="text" w:horzAnchor="margin" w:tblpXSpec="center" w:tblpY="-296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  <w:gridCol w:w="222"/>
        <w:gridCol w:w="222"/>
      </w:tblGrid>
      <w:tr w:rsidR="00980C44" w:rsidRPr="00CC1D64" w:rsidTr="005135FF">
        <w:trPr>
          <w:trHeight w:val="2175"/>
        </w:trPr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</w:tcPr>
          <w:p w:rsidR="00980C44" w:rsidRPr="00CC1D64" w:rsidRDefault="00DC1F85" w:rsidP="005135FF">
            <w:pPr>
              <w:jc w:val="both"/>
              <w:rPr>
                <w:bCs w:val="0"/>
                <w:sz w:val="24"/>
                <w:szCs w:val="24"/>
              </w:rPr>
            </w:pPr>
            <w:r w:rsidRPr="00DC1F85">
              <w:rPr>
                <w:rFonts w:eastAsia="SimSun"/>
                <w:b/>
                <w:noProof/>
                <w:color w:val="auto"/>
                <w:sz w:val="24"/>
                <w:szCs w:val="20"/>
              </w:rPr>
            </w:r>
            <w:r w:rsidRPr="00DC1F85">
              <w:rPr>
                <w:rFonts w:eastAsia="SimSun"/>
                <w:b/>
                <w:color w:val="auto"/>
                <w:sz w:val="24"/>
                <w:szCs w:val="20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503.2pt;height:96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bookmarkStart w:id="0" w:name="_GoBack"/>
            <w:bookmarkEnd w:id="0"/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</w:tcPr>
          <w:p w:rsidR="00980C44" w:rsidRPr="00CC1D64" w:rsidRDefault="00980C44" w:rsidP="005135FF">
            <w:pPr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</w:tcPr>
          <w:p w:rsidR="00980C44" w:rsidRPr="00CC1D64" w:rsidRDefault="00980C44" w:rsidP="005135FF">
            <w:pPr>
              <w:jc w:val="both"/>
              <w:rPr>
                <w:bCs w:val="0"/>
                <w:sz w:val="24"/>
                <w:szCs w:val="24"/>
              </w:rPr>
            </w:pPr>
          </w:p>
        </w:tc>
      </w:tr>
    </w:tbl>
    <w:p w:rsidR="00DF284D" w:rsidRDefault="00DF284D" w:rsidP="00CF7F58">
      <w:pPr>
        <w:jc w:val="both"/>
        <w:rPr>
          <w:b/>
          <w:bCs w:val="0"/>
          <w:sz w:val="20"/>
          <w:szCs w:val="20"/>
        </w:rPr>
      </w:pPr>
    </w:p>
    <w:p w:rsidR="00DF284D" w:rsidRDefault="00DF284D" w:rsidP="00CF7F58">
      <w:pPr>
        <w:rPr>
          <w:b/>
          <w:bCs w:val="0"/>
          <w:szCs w:val="20"/>
        </w:rPr>
      </w:pPr>
    </w:p>
    <w:p w:rsidR="00DF284D" w:rsidRDefault="00DF284D" w:rsidP="00CF7F58">
      <w:pPr>
        <w:spacing w:line="360" w:lineRule="auto"/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Рабочая программа </w:t>
      </w:r>
    </w:p>
    <w:p w:rsidR="00DF284D" w:rsidRDefault="00DF284D" w:rsidP="00CF7F58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>по</w:t>
      </w:r>
      <w:r>
        <w:t xml:space="preserve"> </w:t>
      </w:r>
      <w:r>
        <w:rPr>
          <w:b/>
          <w:bCs w:val="0"/>
          <w:i/>
          <w:sz w:val="40"/>
          <w:szCs w:val="40"/>
        </w:rPr>
        <w:t>русскому языку</w:t>
      </w:r>
    </w:p>
    <w:p w:rsidR="00DF284D" w:rsidRDefault="00DF284D" w:rsidP="00CF7F58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>для обучающихся 10 А класса</w:t>
      </w:r>
    </w:p>
    <w:p w:rsidR="00DF284D" w:rsidRDefault="00980C44" w:rsidP="00CF7F58">
      <w:pPr>
        <w:spacing w:line="360" w:lineRule="auto"/>
        <w:jc w:val="center"/>
        <w:rPr>
          <w:bCs w:val="0"/>
          <w:szCs w:val="20"/>
        </w:rPr>
      </w:pPr>
      <w:r>
        <w:rPr>
          <w:b/>
          <w:bCs w:val="0"/>
          <w:szCs w:val="20"/>
        </w:rPr>
        <w:t>2022-2023</w:t>
      </w:r>
      <w:r w:rsidR="00DF284D">
        <w:rPr>
          <w:b/>
          <w:bCs w:val="0"/>
          <w:szCs w:val="20"/>
        </w:rPr>
        <w:t xml:space="preserve"> учебный год</w:t>
      </w:r>
    </w:p>
    <w:p w:rsidR="00DF284D" w:rsidRDefault="00DF284D" w:rsidP="00CF7F58">
      <w:pPr>
        <w:spacing w:line="360" w:lineRule="auto"/>
        <w:ind w:left="900"/>
        <w:jc w:val="both"/>
        <w:rPr>
          <w:b/>
          <w:bCs w:val="0"/>
          <w:szCs w:val="20"/>
        </w:rPr>
      </w:pPr>
    </w:p>
    <w:p w:rsidR="00DF284D" w:rsidRDefault="00DF284D" w:rsidP="00CF7F58">
      <w:pPr>
        <w:ind w:left="900"/>
        <w:jc w:val="both"/>
        <w:rPr>
          <w:b/>
          <w:bCs w:val="0"/>
          <w:szCs w:val="20"/>
        </w:rPr>
      </w:pPr>
    </w:p>
    <w:p w:rsidR="00DF284D" w:rsidRDefault="00DF284D" w:rsidP="00CF7F58">
      <w:pPr>
        <w:ind w:left="900"/>
        <w:jc w:val="center"/>
        <w:rPr>
          <w:b/>
          <w:bCs w:val="0"/>
          <w:szCs w:val="20"/>
        </w:rPr>
      </w:pPr>
    </w:p>
    <w:p w:rsidR="00DF284D" w:rsidRDefault="00DF284D" w:rsidP="00CF7F58">
      <w:pPr>
        <w:ind w:left="900"/>
        <w:jc w:val="center"/>
        <w:rPr>
          <w:b/>
          <w:bCs w:val="0"/>
          <w:szCs w:val="20"/>
        </w:rPr>
      </w:pPr>
    </w:p>
    <w:p w:rsidR="00DF284D" w:rsidRDefault="00DF284D" w:rsidP="00CF7F58">
      <w:pPr>
        <w:ind w:left="900"/>
        <w:jc w:val="center"/>
        <w:rPr>
          <w:b/>
          <w:bCs w:val="0"/>
          <w:szCs w:val="20"/>
        </w:rPr>
      </w:pPr>
    </w:p>
    <w:p w:rsidR="00DF284D" w:rsidRDefault="008A6E4F" w:rsidP="008A6E4F">
      <w:pPr>
        <w:jc w:val="both"/>
        <w:rPr>
          <w:b/>
          <w:bCs w:val="0"/>
          <w:szCs w:val="20"/>
        </w:rPr>
      </w:pPr>
      <w:r>
        <w:rPr>
          <w:b/>
          <w:bCs w:val="0"/>
          <w:szCs w:val="20"/>
        </w:rPr>
        <w:t xml:space="preserve">                                                                          </w:t>
      </w:r>
      <w:r w:rsidR="00DF284D">
        <w:rPr>
          <w:b/>
          <w:bCs w:val="0"/>
          <w:color w:val="262626"/>
          <w:szCs w:val="20"/>
        </w:rPr>
        <w:t xml:space="preserve"> </w:t>
      </w:r>
      <w:r w:rsidR="00DF284D">
        <w:rPr>
          <w:b/>
          <w:bCs w:val="0"/>
          <w:szCs w:val="20"/>
        </w:rPr>
        <w:t>Составитель:</w:t>
      </w:r>
    </w:p>
    <w:p w:rsidR="00DF284D" w:rsidRDefault="00DF284D" w:rsidP="00CF7F58">
      <w:pPr>
        <w:ind w:left="5220"/>
        <w:jc w:val="both"/>
        <w:rPr>
          <w:bCs w:val="0"/>
          <w:i/>
          <w:szCs w:val="20"/>
        </w:rPr>
      </w:pPr>
      <w:r>
        <w:rPr>
          <w:bCs w:val="0"/>
          <w:i/>
          <w:szCs w:val="20"/>
        </w:rPr>
        <w:t>Иевлева Марина Владимировна,</w:t>
      </w:r>
    </w:p>
    <w:p w:rsidR="00DF284D" w:rsidRDefault="00DF284D" w:rsidP="00CF7F58">
      <w:pPr>
        <w:ind w:left="5220"/>
        <w:jc w:val="both"/>
        <w:rPr>
          <w:bCs w:val="0"/>
          <w:i/>
          <w:szCs w:val="20"/>
        </w:rPr>
      </w:pPr>
      <w:r>
        <w:rPr>
          <w:bCs w:val="0"/>
          <w:i/>
          <w:szCs w:val="20"/>
        </w:rPr>
        <w:t>учитель русского языка и литературы высшей квалификационной категории</w:t>
      </w:r>
    </w:p>
    <w:p w:rsidR="00DF284D" w:rsidRDefault="00DF284D" w:rsidP="00CF7F58">
      <w:pPr>
        <w:ind w:left="5220"/>
        <w:rPr>
          <w:bCs w:val="0"/>
          <w:szCs w:val="20"/>
        </w:rPr>
      </w:pPr>
    </w:p>
    <w:p w:rsidR="00DF284D" w:rsidRDefault="00DF284D" w:rsidP="00CF7F58">
      <w:pPr>
        <w:ind w:left="900"/>
        <w:jc w:val="both"/>
        <w:rPr>
          <w:b/>
          <w:bCs w:val="0"/>
          <w:szCs w:val="20"/>
        </w:rPr>
      </w:pPr>
    </w:p>
    <w:p w:rsidR="00DF284D" w:rsidRDefault="00DF284D" w:rsidP="00CF7F58">
      <w:pPr>
        <w:ind w:left="900"/>
        <w:jc w:val="both"/>
        <w:rPr>
          <w:b/>
          <w:bCs w:val="0"/>
          <w:szCs w:val="20"/>
        </w:rPr>
      </w:pPr>
    </w:p>
    <w:p w:rsidR="00DF284D" w:rsidRDefault="00DF284D" w:rsidP="00CF7F58">
      <w:pPr>
        <w:ind w:left="900"/>
        <w:jc w:val="both"/>
        <w:rPr>
          <w:b/>
          <w:bCs w:val="0"/>
          <w:szCs w:val="20"/>
        </w:rPr>
      </w:pPr>
    </w:p>
    <w:p w:rsidR="00DF284D" w:rsidRDefault="00DF284D" w:rsidP="00CF7F58">
      <w:pPr>
        <w:ind w:left="900"/>
        <w:jc w:val="both"/>
        <w:rPr>
          <w:b/>
          <w:bCs w:val="0"/>
          <w:szCs w:val="20"/>
        </w:rPr>
      </w:pPr>
    </w:p>
    <w:p w:rsidR="00DF284D" w:rsidRDefault="00DF284D" w:rsidP="00CF7F58">
      <w:pPr>
        <w:jc w:val="both"/>
        <w:rPr>
          <w:b/>
          <w:bCs w:val="0"/>
          <w:szCs w:val="20"/>
        </w:rPr>
      </w:pPr>
    </w:p>
    <w:p w:rsidR="00DF284D" w:rsidRDefault="00DF284D" w:rsidP="00CF7F58">
      <w:pPr>
        <w:ind w:left="900"/>
        <w:jc w:val="both"/>
        <w:rPr>
          <w:b/>
          <w:bCs w:val="0"/>
          <w:szCs w:val="20"/>
        </w:rPr>
      </w:pPr>
    </w:p>
    <w:p w:rsidR="00DF284D" w:rsidRDefault="00DF284D" w:rsidP="00CF7F58">
      <w:pPr>
        <w:ind w:left="900"/>
        <w:jc w:val="both"/>
        <w:rPr>
          <w:b/>
          <w:bCs w:val="0"/>
          <w:szCs w:val="20"/>
        </w:rPr>
      </w:pPr>
    </w:p>
    <w:p w:rsidR="00DF284D" w:rsidRDefault="00DF284D" w:rsidP="00CF7F58">
      <w:pPr>
        <w:ind w:left="900"/>
        <w:jc w:val="both"/>
        <w:rPr>
          <w:b/>
          <w:bCs w:val="0"/>
          <w:szCs w:val="20"/>
        </w:rPr>
      </w:pPr>
    </w:p>
    <w:p w:rsidR="00DF284D" w:rsidRDefault="00DF284D" w:rsidP="00CF7F58">
      <w:pPr>
        <w:jc w:val="both"/>
        <w:rPr>
          <w:b/>
          <w:bCs w:val="0"/>
          <w:szCs w:val="20"/>
        </w:rPr>
      </w:pPr>
    </w:p>
    <w:p w:rsidR="008A6E4F" w:rsidRDefault="008A6E4F" w:rsidP="00CF7F58">
      <w:pPr>
        <w:jc w:val="center"/>
        <w:rPr>
          <w:bCs w:val="0"/>
          <w:szCs w:val="20"/>
        </w:rPr>
      </w:pPr>
    </w:p>
    <w:p w:rsidR="00DF284D" w:rsidRDefault="00DF284D" w:rsidP="00CF7F58">
      <w:pPr>
        <w:jc w:val="center"/>
        <w:rPr>
          <w:bCs w:val="0"/>
          <w:szCs w:val="20"/>
        </w:rPr>
      </w:pPr>
      <w:r>
        <w:rPr>
          <w:bCs w:val="0"/>
          <w:szCs w:val="20"/>
        </w:rPr>
        <w:t>Игрим</w:t>
      </w:r>
    </w:p>
    <w:p w:rsidR="00DF284D" w:rsidRDefault="00980C44" w:rsidP="00CF7F58">
      <w:pPr>
        <w:jc w:val="center"/>
        <w:rPr>
          <w:bCs w:val="0"/>
          <w:szCs w:val="20"/>
        </w:rPr>
      </w:pPr>
      <w:r>
        <w:rPr>
          <w:bCs w:val="0"/>
          <w:szCs w:val="20"/>
        </w:rPr>
        <w:t>2022</w:t>
      </w:r>
      <w:r w:rsidR="00DF284D">
        <w:rPr>
          <w:bCs w:val="0"/>
          <w:szCs w:val="20"/>
        </w:rPr>
        <w:t xml:space="preserve"> г.</w:t>
      </w:r>
    </w:p>
    <w:p w:rsidR="00DF284D" w:rsidRDefault="00DF284D" w:rsidP="00124670">
      <w:pPr>
        <w:jc w:val="center"/>
        <w:rPr>
          <w:b/>
          <w:color w:val="373737"/>
        </w:rPr>
      </w:pPr>
      <w:r w:rsidRPr="007F24B5">
        <w:rPr>
          <w:b/>
          <w:color w:val="373737"/>
        </w:rPr>
        <w:lastRenderedPageBreak/>
        <w:t xml:space="preserve">  </w:t>
      </w:r>
    </w:p>
    <w:p w:rsidR="00DF284D" w:rsidRPr="007F24B5" w:rsidRDefault="00DF284D" w:rsidP="00124670">
      <w:pPr>
        <w:jc w:val="center"/>
        <w:rPr>
          <w:bCs w:val="0"/>
        </w:rPr>
      </w:pPr>
      <w:r w:rsidRPr="007F24B5">
        <w:rPr>
          <w:b/>
          <w:color w:val="373737"/>
        </w:rPr>
        <w:t>Пояснительная записка.</w:t>
      </w:r>
    </w:p>
    <w:p w:rsidR="00DF284D" w:rsidRPr="007F24B5" w:rsidRDefault="00DF284D" w:rsidP="005108C7">
      <w:pPr>
        <w:spacing w:before="100" w:beforeAutospacing="1" w:after="240"/>
        <w:ind w:firstLine="708"/>
        <w:contextualSpacing/>
        <w:jc w:val="both"/>
        <w:textAlignment w:val="baseline"/>
      </w:pPr>
      <w:r w:rsidRPr="007F24B5">
        <w:rPr>
          <w:color w:val="auto"/>
        </w:rPr>
        <w:t xml:space="preserve">Рабочая  программа  по  русскому языку для обучающихся 10 А класса разработана  </w:t>
      </w:r>
      <w:r w:rsidRPr="007F24B5">
        <w:rPr>
          <w:lang w:eastAsia="en-US"/>
        </w:rPr>
        <w:t xml:space="preserve">на основе обязательного минимума содержания образования по русскому языку федерального компонента государственного образовательного стандарта (Приказ Минобразования России от 5 марта 2004г. № 1089), примерной программы по русскому языку с учетом авторской программы </w:t>
      </w:r>
      <w:r w:rsidRPr="007F24B5">
        <w:t>Гольцовой Н.Г. «Русский язык. 10-11 классы» и  предназначена для изучения русского языка в 10-11 классах на базовом  уровне.</w:t>
      </w:r>
    </w:p>
    <w:p w:rsidR="00DF284D" w:rsidRPr="007F24B5" w:rsidRDefault="00DF284D" w:rsidP="005108C7">
      <w:pPr>
        <w:spacing w:before="100" w:beforeAutospacing="1" w:after="240"/>
        <w:ind w:firstLine="708"/>
        <w:contextualSpacing/>
        <w:jc w:val="both"/>
        <w:textAlignment w:val="baseline"/>
      </w:pPr>
      <w:r w:rsidRPr="007F24B5">
        <w:rPr>
          <w:color w:val="auto"/>
        </w:rPr>
        <w:t xml:space="preserve">Рабочая  программа  ориентирована  на  учебник </w:t>
      </w:r>
      <w:r w:rsidRPr="007F24B5">
        <w:t xml:space="preserve">Гольцовой Н.Г. и Шамшина И.В. «Русский язык. 10-11 </w:t>
      </w:r>
      <w:r>
        <w:t>классы» М, «Русское слово», 2016</w:t>
      </w:r>
      <w:r w:rsidRPr="007F24B5">
        <w:t>г.</w:t>
      </w:r>
    </w:p>
    <w:p w:rsidR="00DF284D" w:rsidRPr="007F24B5" w:rsidRDefault="00DF284D" w:rsidP="00CF7F58">
      <w:pPr>
        <w:spacing w:before="100" w:beforeAutospacing="1" w:after="240"/>
        <w:ind w:firstLine="708"/>
        <w:contextualSpacing/>
        <w:jc w:val="both"/>
        <w:textAlignment w:val="baseline"/>
        <w:rPr>
          <w:color w:val="auto"/>
        </w:rPr>
      </w:pPr>
      <w:r w:rsidRPr="007F24B5">
        <w:rPr>
          <w:color w:val="auto"/>
        </w:rPr>
        <w:t xml:space="preserve">Согласно учебному плану на изучение русского языка отводится в 10 классе </w:t>
      </w:r>
      <w:r w:rsidR="00BA4C74">
        <w:rPr>
          <w:color w:val="auto"/>
        </w:rPr>
        <w:t>35</w:t>
      </w:r>
      <w:r w:rsidRPr="007F24B5">
        <w:rPr>
          <w:color w:val="auto"/>
        </w:rPr>
        <w:t xml:space="preserve"> часов в год</w:t>
      </w:r>
      <w:r w:rsidRPr="00BA4C74">
        <w:rPr>
          <w:color w:val="auto"/>
        </w:rPr>
        <w:t>, (</w:t>
      </w:r>
      <w:r w:rsidR="00BA4C74" w:rsidRPr="00BA4C74">
        <w:rPr>
          <w:color w:val="auto"/>
        </w:rPr>
        <w:t>контрольных работ-2</w:t>
      </w:r>
      <w:r w:rsidRPr="00BA4C74">
        <w:rPr>
          <w:color w:val="auto"/>
        </w:rPr>
        <w:t xml:space="preserve">, </w:t>
      </w:r>
      <w:r w:rsidR="00BA4C74" w:rsidRPr="00BA4C74">
        <w:rPr>
          <w:color w:val="auto"/>
        </w:rPr>
        <w:t>проверочных работ</w:t>
      </w:r>
      <w:r w:rsidRPr="00BA4C74">
        <w:rPr>
          <w:color w:val="auto"/>
        </w:rPr>
        <w:t>-2).</w:t>
      </w:r>
      <w:r w:rsidRPr="007F24B5">
        <w:rPr>
          <w:color w:val="auto"/>
        </w:rPr>
        <w:t xml:space="preserve"> Промежуточная аттестация осуществляется в виде итоговой контрольной работы.</w:t>
      </w:r>
    </w:p>
    <w:p w:rsidR="00DF284D" w:rsidRPr="007F24B5" w:rsidRDefault="00DF284D" w:rsidP="005108C7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7F24B5">
        <w:rPr>
          <w:color w:val="auto"/>
        </w:rPr>
        <w:t>Срок реализации рабочей программы  1 год.</w:t>
      </w:r>
    </w:p>
    <w:p w:rsidR="00DF284D" w:rsidRPr="007F24B5" w:rsidRDefault="00DF284D" w:rsidP="00CF7F58">
      <w:pPr>
        <w:shd w:val="clear" w:color="auto" w:fill="FFFFFF"/>
        <w:spacing w:before="5" w:line="331" w:lineRule="exact"/>
        <w:ind w:firstLine="708"/>
        <w:jc w:val="both"/>
      </w:pPr>
      <w:r w:rsidRPr="007F24B5"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 в том числе дистанционных.</w:t>
      </w:r>
    </w:p>
    <w:p w:rsidR="00DF284D" w:rsidRDefault="00DF284D" w:rsidP="005108C7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>
        <w:rPr>
          <w:color w:val="0D0D0D"/>
        </w:rPr>
        <w:t>В рабочей программе 1 час отведен</w:t>
      </w:r>
      <w:r w:rsidRPr="00612CAB">
        <w:rPr>
          <w:color w:val="0D0D0D"/>
        </w:rPr>
        <w:t xml:space="preserve"> на повторение содержания образования, освоенного обучающимися в 2019-2020 учебном году в условиях дистанционного обучения.</w:t>
      </w:r>
    </w:p>
    <w:p w:rsidR="00DF284D" w:rsidRDefault="00DF284D" w:rsidP="00CF7F58">
      <w:pPr>
        <w:shd w:val="clear" w:color="auto" w:fill="FFFFFF"/>
        <w:spacing w:before="5" w:line="331" w:lineRule="exact"/>
        <w:ind w:firstLine="708"/>
        <w:jc w:val="both"/>
      </w:pPr>
      <w:r w:rsidRPr="00FD0ACB">
        <w:t>Рабочая программа реализуется с учетом программы воспитания обучающихся.</w:t>
      </w:r>
    </w:p>
    <w:p w:rsidR="00DF284D" w:rsidRPr="00A8708B" w:rsidRDefault="00DF284D" w:rsidP="00CF7F58">
      <w:pPr>
        <w:spacing w:after="240"/>
        <w:contextualSpacing/>
        <w:jc w:val="both"/>
        <w:textAlignment w:val="baseline"/>
        <w:rPr>
          <w:color w:val="0D0D0D"/>
        </w:rPr>
      </w:pPr>
    </w:p>
    <w:p w:rsidR="00DF284D" w:rsidRDefault="00DF284D" w:rsidP="005108C7">
      <w:pPr>
        <w:spacing w:after="240"/>
        <w:contextualSpacing/>
        <w:jc w:val="center"/>
        <w:textAlignment w:val="baseline"/>
        <w:rPr>
          <w:b/>
          <w:color w:val="262626"/>
        </w:rPr>
      </w:pPr>
      <w:r w:rsidRPr="00160755">
        <w:rPr>
          <w:b/>
          <w:color w:val="262626"/>
        </w:rPr>
        <w:t xml:space="preserve">Планируемые результаты освоения </w:t>
      </w:r>
      <w:r>
        <w:rPr>
          <w:b/>
          <w:color w:val="262626"/>
        </w:rPr>
        <w:t>предмета</w:t>
      </w:r>
    </w:p>
    <w:p w:rsidR="00DF284D" w:rsidRDefault="00DF284D" w:rsidP="005108C7">
      <w:pPr>
        <w:spacing w:after="240"/>
        <w:contextualSpacing/>
        <w:jc w:val="center"/>
        <w:textAlignment w:val="baseline"/>
        <w:rPr>
          <w:b/>
          <w:color w:val="262626"/>
        </w:rPr>
      </w:pPr>
    </w:p>
    <w:p w:rsidR="00DF284D" w:rsidRPr="005108C7" w:rsidRDefault="00DF284D" w:rsidP="005108C7">
      <w:pPr>
        <w:spacing w:after="240"/>
        <w:contextualSpacing/>
        <w:textAlignment w:val="baseline"/>
        <w:rPr>
          <w:b/>
          <w:color w:val="262626"/>
        </w:rPr>
      </w:pPr>
      <w:r w:rsidRPr="00534C03">
        <w:rPr>
          <w:b/>
          <w:bCs w:val="0"/>
        </w:rPr>
        <w:t>Личностные результаты: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9)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12) стремление к совершенствованию речевой культуры в целом;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13) формирование коммуникативной компетенции в межкультурно</w:t>
      </w:r>
      <w:r>
        <w:rPr>
          <w:color w:val="000000"/>
          <w:sz w:val="28"/>
          <w:szCs w:val="28"/>
        </w:rPr>
        <w:t>й и межэтнической коммуникации;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14) 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15) формирование общекультурной и этнической идентичности как составляющих гражданской идентичности личности;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lastRenderedPageBreak/>
        <w:t>16)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17)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 xml:space="preserve">18) 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</w:t>
      </w:r>
      <w:r>
        <w:rPr>
          <w:color w:val="000000"/>
          <w:sz w:val="28"/>
          <w:szCs w:val="28"/>
        </w:rPr>
        <w:t>основ гражданской идентичности.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b/>
          <w:bCs/>
          <w:color w:val="000000"/>
          <w:sz w:val="28"/>
          <w:szCs w:val="28"/>
        </w:rPr>
        <w:t>Метапредметные результаты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b/>
          <w:bCs/>
          <w:i/>
          <w:iCs/>
          <w:color w:val="000000"/>
          <w:sz w:val="28"/>
          <w:szCs w:val="28"/>
        </w:rPr>
        <w:t>Регулятивные УУД:</w:t>
      </w:r>
      <w:r w:rsidRPr="00534C03">
        <w:rPr>
          <w:color w:val="000000"/>
          <w:sz w:val="28"/>
          <w:szCs w:val="28"/>
        </w:rPr>
        <w:t> 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b/>
          <w:bCs/>
          <w:i/>
          <w:iCs/>
          <w:color w:val="000000"/>
          <w:sz w:val="28"/>
          <w:szCs w:val="28"/>
        </w:rPr>
        <w:t>Познавательные УУД:</w:t>
      </w:r>
      <w:r w:rsidRPr="00534C03">
        <w:rPr>
          <w:color w:val="000000"/>
          <w:sz w:val="28"/>
          <w:szCs w:val="28"/>
        </w:rPr>
        <w:t> 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b/>
          <w:bCs/>
          <w:i/>
          <w:iCs/>
          <w:color w:val="000000"/>
          <w:sz w:val="28"/>
          <w:szCs w:val="28"/>
        </w:rPr>
        <w:t>Коммуникативные УУД:</w:t>
      </w:r>
      <w:r w:rsidRPr="00534C03">
        <w:rPr>
          <w:color w:val="000000"/>
          <w:sz w:val="28"/>
          <w:szCs w:val="28"/>
        </w:rPr>
        <w:t xml:space="preserve"> выпускник научится осуществлять деловую коммуникацию как со сверстниками, так и со взрослыми (как внутри </w:t>
      </w:r>
      <w:r w:rsidRPr="00534C03">
        <w:rPr>
          <w:color w:val="000000"/>
          <w:sz w:val="28"/>
          <w:szCs w:val="28"/>
        </w:rPr>
        <w:lastRenderedPageBreak/>
        <w:t>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b/>
          <w:bCs/>
          <w:color w:val="000000"/>
          <w:sz w:val="28"/>
          <w:szCs w:val="28"/>
        </w:rPr>
        <w:t>Предметные результаты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34C03">
        <w:rPr>
          <w:color w:val="000000"/>
          <w:sz w:val="28"/>
          <w:szCs w:val="28"/>
          <w:u w:val="single"/>
        </w:rPr>
        <w:t>ыпускник научится:</w:t>
      </w:r>
    </w:p>
    <w:p w:rsidR="00DF284D" w:rsidRPr="00534C03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использовать языковые средства адекватно цели общения и речевой ситуации;</w:t>
      </w:r>
    </w:p>
    <w:p w:rsidR="00DF284D" w:rsidRPr="00534C03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•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DF284D" w:rsidRPr="00534C03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выстраивать композицию текста, используя знания о его структурных элементах;</w:t>
      </w:r>
    </w:p>
    <w:p w:rsidR="00DF284D" w:rsidRPr="00534C03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подбирать и использовать языковые средства в зависимости от типа текста и выбранного профиля обучения;</w:t>
      </w:r>
    </w:p>
    <w:p w:rsidR="00DF284D" w:rsidRPr="00534C03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правильно использовать лексические и грамматические средства связи предложений при построении текста;</w:t>
      </w:r>
    </w:p>
    <w:p w:rsidR="00DF284D" w:rsidRPr="00534C03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DF284D" w:rsidRPr="00534C03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 • 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DF284D" w:rsidRPr="00534C03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анализировать текст с точки зрения наличия в нём явной и скрытой, основной и второстепенной информации, определять его тему, проблему и основную мысль; • извлекать необходимую информацию из различных источников и переводить её в текстовый формат;</w:t>
      </w:r>
    </w:p>
    <w:p w:rsidR="00DF284D" w:rsidRPr="00534C03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lastRenderedPageBreak/>
        <w:t>преобразовывать текст в другие виды передачи информации;</w:t>
      </w:r>
    </w:p>
    <w:p w:rsidR="00DF284D" w:rsidRPr="00534C03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выбирать тему, определять цель и подбирать материал для публичного выступления;</w:t>
      </w:r>
    </w:p>
    <w:p w:rsidR="00DF284D" w:rsidRPr="00534C03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соблюдать культуру публичной речи;</w:t>
      </w:r>
    </w:p>
    <w:p w:rsidR="00DF284D" w:rsidRPr="00534C03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F284D" w:rsidRPr="00534C03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оценивать собственную и чужую речь с позиции соответствия языковым нормам;</w:t>
      </w:r>
    </w:p>
    <w:p w:rsidR="00DF284D" w:rsidRPr="005108C7" w:rsidRDefault="00DF284D" w:rsidP="005108C7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C03">
        <w:rPr>
          <w:color w:val="000000"/>
          <w:sz w:val="28"/>
          <w:szCs w:val="28"/>
        </w:rPr>
        <w:t>использовать основные нормативные словари и справочники для оценки устных и письменных высказываний с точки зрен</w:t>
      </w:r>
      <w:r>
        <w:rPr>
          <w:color w:val="000000"/>
          <w:sz w:val="28"/>
          <w:szCs w:val="28"/>
        </w:rPr>
        <w:t>ия соответствия языковым нормам</w:t>
      </w:r>
    </w:p>
    <w:p w:rsidR="00DF284D" w:rsidRPr="00534C03" w:rsidRDefault="00DF284D" w:rsidP="005108C7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распознавать уровни и единицы языка в предъявленном тексте и видеть взаимосвязь между ними; •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отличать язык художественной литературы от других разновидностей современного русского языка;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иметь представление об историческом развитии русского языка и истории русского языкознания;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сохранять стилевое единство при создании текста заданного функционального стиля;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 • создавать отзывы и рецензии на предложенный текст;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lastRenderedPageBreak/>
        <w:t>соблюдать культуру чтения, говорения, аудирования и письма;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осуществлять речевой самоконтроль;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F284D" w:rsidRPr="00534C03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F284D" w:rsidRDefault="00DF284D" w:rsidP="005108C7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34C03">
        <w:rPr>
          <w:i/>
          <w:color w:val="000000"/>
          <w:sz w:val="28"/>
          <w:szCs w:val="28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F284D" w:rsidRPr="00534C03" w:rsidRDefault="00DF284D" w:rsidP="00F46A8A">
      <w:pPr>
        <w:pStyle w:val="ab"/>
        <w:shd w:val="clear" w:color="auto" w:fill="FFFFFF"/>
        <w:spacing w:before="0" w:beforeAutospacing="0" w:after="150" w:afterAutospacing="0"/>
        <w:ind w:left="720"/>
        <w:jc w:val="both"/>
        <w:rPr>
          <w:i/>
          <w:color w:val="000000"/>
          <w:sz w:val="28"/>
          <w:szCs w:val="28"/>
        </w:rPr>
      </w:pPr>
    </w:p>
    <w:p w:rsidR="00DF284D" w:rsidRDefault="00DF284D" w:rsidP="005108C7">
      <w:pPr>
        <w:jc w:val="center"/>
        <w:rPr>
          <w:b/>
          <w:bCs w:val="0"/>
        </w:rPr>
      </w:pPr>
      <w:r w:rsidRPr="00BC6F0D">
        <w:rPr>
          <w:b/>
          <w:bCs w:val="0"/>
        </w:rPr>
        <w:t xml:space="preserve">Содержание учебного </w:t>
      </w:r>
      <w:r>
        <w:rPr>
          <w:b/>
          <w:bCs w:val="0"/>
        </w:rPr>
        <w:t>предмета</w:t>
      </w:r>
    </w:p>
    <w:p w:rsidR="00DF284D" w:rsidRPr="00BC6F0D" w:rsidRDefault="00DF284D" w:rsidP="005108C7">
      <w:pPr>
        <w:jc w:val="center"/>
        <w:rPr>
          <w:b/>
          <w:bCs w:val="0"/>
        </w:rPr>
      </w:pPr>
    </w:p>
    <w:p w:rsidR="00DF284D" w:rsidRPr="00534C03" w:rsidRDefault="00DF284D" w:rsidP="005108C7">
      <w:pPr>
        <w:jc w:val="both"/>
        <w:rPr>
          <w:bCs w:val="0"/>
        </w:rPr>
      </w:pPr>
      <w:r w:rsidRPr="00534C03">
        <w:rPr>
          <w:b/>
        </w:rPr>
        <w:t xml:space="preserve">Введение 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Слово о русском языке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/>
        </w:rPr>
        <w:t xml:space="preserve">Лексика. Фразеология. Лексикография 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Слово и его значение. Однозначные и многозначные слова. Изобразительно-выразительные средства русского языка.</w:t>
      </w:r>
      <w:r>
        <w:rPr>
          <w:bCs w:val="0"/>
        </w:rPr>
        <w:t xml:space="preserve"> </w:t>
      </w:r>
      <w:r w:rsidRPr="00534C03">
        <w:rPr>
          <w:bCs w:val="0"/>
        </w:rPr>
        <w:t>Синонимы, антонимы, омонимы, паронимы и их употребление. Работа со словарями. Происхождение лексики современного русского языка. Лексика общеупотребительная и лексика, имеющая ограниченную сферу употребления. Фразеология. Фразеологические единицы и их употребление.</w:t>
      </w:r>
      <w:r>
        <w:rPr>
          <w:bCs w:val="0"/>
        </w:rPr>
        <w:t xml:space="preserve"> </w:t>
      </w:r>
      <w:r w:rsidRPr="00534C03">
        <w:rPr>
          <w:bCs w:val="0"/>
        </w:rPr>
        <w:t>Лексический анализ текста с решением тестовых задач.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  <w:i/>
          <w:iCs/>
        </w:rPr>
        <w:t>Диктант или лингвистический анализ текста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/>
        </w:rPr>
        <w:t xml:space="preserve">Фонетика. Графика. Орфоэпия 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Звуки и буквы. Орфоэпические нормы современного русского языка. Работа со словарями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>
        <w:rPr>
          <w:b/>
        </w:rPr>
        <w:t>Морфемика и словообразование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Состав слова. Система морфем русского языка.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Словообразование. Морфологические и неморфологические способы словообразования. Словообразовательный разбор слова. Формообразование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/>
        </w:rPr>
        <w:t xml:space="preserve">Орфография 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Принципы русской орфографии.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Правописание безударных гласных в корне слова. Правописание чередующихся гласных в корне слова.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lastRenderedPageBreak/>
        <w:t>Употребление гласных после шипящих и Ц. Правописание звонких, глухих и двойных согласных.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Правописание гласных и согласных в приставках. Правописание приставок </w:t>
      </w:r>
      <w:r w:rsidRPr="00534C03">
        <w:rPr>
          <w:bCs w:val="0"/>
          <w:i/>
          <w:iCs/>
        </w:rPr>
        <w:t>пре-при-.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Правописание приставок. Буквы ы-и после приставок. Употребление Ъ и Ь.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Употребление прописных букв. Правила переноса.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  <w:i/>
          <w:iCs/>
        </w:rPr>
        <w:t>Контрольная работа по теме «Морфемика. Словообразование»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  <w:i/>
          <w:iCs/>
        </w:rPr>
        <w:t>Контрольная работа по теме «Орфографические нормы»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/>
        </w:rPr>
        <w:t xml:space="preserve">Морфология 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/>
          <w:i/>
          <w:iCs/>
        </w:rPr>
        <w:t xml:space="preserve">Имя существительное 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Имя существительное как часть речи. Правописание падежных окончаний имен существительных. Морфологические нормы имен существительных.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Гласные в суффиксах имен существительных.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/>
          <w:i/>
          <w:iCs/>
        </w:rPr>
        <w:t xml:space="preserve">Имя прилагательное 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Имя прилагательное как часть речи.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Правописание Н и НН в суффиксах имен прилагательных. Правописание сложных имен прилагательных и существительных.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/>
          <w:i/>
          <w:iCs/>
        </w:rPr>
        <w:t xml:space="preserve">Имя числительное 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Имя числительное как часть речи.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Правописание и употребление числительных.</w:t>
      </w:r>
    </w:p>
    <w:p w:rsidR="00DF284D" w:rsidRDefault="00DF284D" w:rsidP="00AC5D67">
      <w:pPr>
        <w:shd w:val="clear" w:color="auto" w:fill="FFFFFF"/>
        <w:spacing w:after="150"/>
        <w:jc w:val="both"/>
        <w:rPr>
          <w:b/>
          <w:i/>
          <w:iCs/>
        </w:rPr>
      </w:pPr>
      <w:r w:rsidRPr="00534C03">
        <w:rPr>
          <w:b/>
          <w:i/>
          <w:iCs/>
        </w:rPr>
        <w:t>Местоимение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/>
          <w:i/>
          <w:iCs/>
        </w:rPr>
        <w:t xml:space="preserve"> </w:t>
      </w:r>
      <w:r w:rsidRPr="00534C03">
        <w:rPr>
          <w:bCs w:val="0"/>
        </w:rPr>
        <w:t>Местоимение как часть речи.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Правописание местоимений.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/>
          <w:i/>
          <w:iCs/>
        </w:rPr>
        <w:t xml:space="preserve">Глагол и его формы 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Глагол как часть речи. Правописание личных окончаний глагола.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Причастие как глагольная форма. Правописание суффиксов причастий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Н и НН в причастиях и отглагольных прилагательных.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Деепричастие как глагольная форма.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/>
          <w:i/>
          <w:iCs/>
        </w:rPr>
        <w:t xml:space="preserve">Наречие 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Наречие как часть речи.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Слитное, раздельное и дефисное написание наречий.</w:t>
      </w:r>
    </w:p>
    <w:p w:rsidR="00DF284D" w:rsidRPr="00534C03" w:rsidRDefault="00DF284D" w:rsidP="00AC5D6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Слова категории состояния.</w:t>
      </w:r>
    </w:p>
    <w:p w:rsidR="00DF284D" w:rsidRPr="00534C03" w:rsidRDefault="00DF284D" w:rsidP="00534C03">
      <w:pPr>
        <w:shd w:val="clear" w:color="auto" w:fill="FFFFFF"/>
        <w:spacing w:after="150"/>
        <w:rPr>
          <w:bCs w:val="0"/>
        </w:rPr>
      </w:pPr>
      <w:r w:rsidRPr="00534C03">
        <w:rPr>
          <w:b/>
          <w:i/>
          <w:iCs/>
        </w:rPr>
        <w:lastRenderedPageBreak/>
        <w:t xml:space="preserve">Служебные части речи 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Понятие служебных частей речи, их отличие от знаменательных частей речи.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Предлог. Правописание производных предлогов.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Союз. Правописание союзов.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 xml:space="preserve">Частицы. Правописание частиц. Частицы НЕ и НИ. Их значение и употребление. Правописание частицы </w:t>
      </w:r>
      <w:r>
        <w:rPr>
          <w:bCs w:val="0"/>
        </w:rPr>
        <w:t>НЕс разными частями речи.</w:t>
      </w:r>
    </w:p>
    <w:p w:rsidR="00DF284D" w:rsidRPr="00534C03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Элементы раздела «Развитие речи»</w:t>
      </w:r>
      <w:r>
        <w:rPr>
          <w:bCs w:val="0"/>
        </w:rPr>
        <w:t xml:space="preserve"> </w:t>
      </w:r>
      <w:r w:rsidRPr="00534C03">
        <w:rPr>
          <w:bCs w:val="0"/>
        </w:rPr>
        <w:t>включены в уроки.</w:t>
      </w:r>
    </w:p>
    <w:p w:rsidR="00DF284D" w:rsidRDefault="00DF284D" w:rsidP="005108C7">
      <w:pPr>
        <w:shd w:val="clear" w:color="auto" w:fill="FFFFFF"/>
        <w:spacing w:after="150"/>
        <w:jc w:val="both"/>
        <w:rPr>
          <w:bCs w:val="0"/>
        </w:rPr>
      </w:pPr>
      <w:r w:rsidRPr="00534C03">
        <w:rPr>
          <w:bCs w:val="0"/>
        </w:rPr>
        <w:t>Лингвистический анализ текста.</w:t>
      </w:r>
      <w:r>
        <w:rPr>
          <w:bCs w:val="0"/>
        </w:rPr>
        <w:t xml:space="preserve"> </w:t>
      </w:r>
      <w:r w:rsidRPr="00534C03">
        <w:rPr>
          <w:bCs w:val="0"/>
        </w:rPr>
        <w:t>Текст как речевое произведение</w:t>
      </w:r>
      <w:r>
        <w:rPr>
          <w:bCs w:val="0"/>
        </w:rPr>
        <w:t>.</w:t>
      </w:r>
      <w:r w:rsidRPr="00534C03">
        <w:rPr>
          <w:bCs w:val="0"/>
        </w:rPr>
        <w:t xml:space="preserve"> Смысловая и композиционная целостность текста.</w:t>
      </w:r>
      <w:r>
        <w:rPr>
          <w:bCs w:val="0"/>
        </w:rPr>
        <w:t xml:space="preserve"> </w:t>
      </w:r>
      <w:r w:rsidRPr="00534C03">
        <w:rPr>
          <w:bCs w:val="0"/>
        </w:rPr>
        <w:t>Содержательно-композиционный анализ текста. Средства связи предложений в тексте.</w:t>
      </w:r>
      <w:r>
        <w:rPr>
          <w:bCs w:val="0"/>
        </w:rPr>
        <w:t xml:space="preserve"> Культура речи.</w:t>
      </w:r>
    </w:p>
    <w:p w:rsidR="00DF284D" w:rsidRPr="007F24B5" w:rsidRDefault="00DF284D" w:rsidP="00622936">
      <w:pPr>
        <w:pStyle w:val="a3"/>
        <w:jc w:val="center"/>
      </w:pPr>
    </w:p>
    <w:p w:rsidR="00DF284D" w:rsidRPr="007F24B5" w:rsidRDefault="00DF284D" w:rsidP="00614FD0">
      <w:pPr>
        <w:pStyle w:val="a3"/>
        <w:jc w:val="center"/>
        <w:rPr>
          <w:b/>
        </w:rPr>
      </w:pPr>
      <w:r w:rsidRPr="007F24B5">
        <w:rPr>
          <w:b/>
        </w:rPr>
        <w:t>Тематическое планирование.</w:t>
      </w:r>
    </w:p>
    <w:p w:rsidR="00DF284D" w:rsidRPr="007F24B5" w:rsidRDefault="00DF284D" w:rsidP="00614FD0">
      <w:pPr>
        <w:pStyle w:val="a3"/>
        <w:jc w:val="center"/>
        <w:rPr>
          <w:b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934"/>
        <w:gridCol w:w="850"/>
      </w:tblGrid>
      <w:tr w:rsidR="00DF284D" w:rsidRPr="007F24B5" w:rsidTr="00BD67F2">
        <w:trPr>
          <w:trHeight w:val="322"/>
        </w:trPr>
        <w:tc>
          <w:tcPr>
            <w:tcW w:w="855" w:type="dxa"/>
            <w:vMerge w:val="restart"/>
          </w:tcPr>
          <w:p w:rsidR="00DF284D" w:rsidRPr="007F24B5" w:rsidRDefault="00DF284D" w:rsidP="00F46A8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F24B5">
              <w:rPr>
                <w:b/>
                <w:sz w:val="24"/>
                <w:szCs w:val="24"/>
              </w:rPr>
              <w:t>№</w:t>
            </w:r>
          </w:p>
          <w:p w:rsidR="00DF284D" w:rsidRPr="007F24B5" w:rsidRDefault="00DF284D" w:rsidP="00F46A8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F24B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934" w:type="dxa"/>
            <w:vMerge w:val="restart"/>
          </w:tcPr>
          <w:p w:rsidR="00DF284D" w:rsidRPr="007F24B5" w:rsidRDefault="00DF284D" w:rsidP="00F46A8A">
            <w:pPr>
              <w:pStyle w:val="a3"/>
              <w:ind w:left="-108"/>
              <w:jc w:val="center"/>
              <w:rPr>
                <w:b/>
                <w:sz w:val="24"/>
                <w:szCs w:val="24"/>
              </w:rPr>
            </w:pPr>
            <w:r w:rsidRPr="007F24B5">
              <w:rPr>
                <w:b/>
                <w:sz w:val="24"/>
                <w:szCs w:val="24"/>
              </w:rPr>
              <w:t>Раздел (количество часов)</w:t>
            </w:r>
          </w:p>
          <w:p w:rsidR="00DF284D" w:rsidRPr="007F24B5" w:rsidRDefault="00DF284D" w:rsidP="00F46A8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F24B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DF284D" w:rsidRPr="007F24B5" w:rsidRDefault="00DF284D" w:rsidP="00F46A8A">
            <w:pPr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Кол-во час.</w:t>
            </w:r>
          </w:p>
        </w:tc>
      </w:tr>
      <w:tr w:rsidR="00DF284D" w:rsidRPr="007F24B5" w:rsidTr="00BD67F2">
        <w:trPr>
          <w:trHeight w:val="600"/>
        </w:trPr>
        <w:tc>
          <w:tcPr>
            <w:tcW w:w="855" w:type="dxa"/>
            <w:vMerge/>
          </w:tcPr>
          <w:p w:rsidR="00DF284D" w:rsidRPr="007F24B5" w:rsidRDefault="00DF284D" w:rsidP="008151B3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7934" w:type="dxa"/>
            <w:vMerge/>
          </w:tcPr>
          <w:p w:rsidR="00DF284D" w:rsidRPr="007F24B5" w:rsidRDefault="00DF284D" w:rsidP="008151B3">
            <w:pPr>
              <w:pStyle w:val="a3"/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284D" w:rsidRPr="007F24B5" w:rsidRDefault="00DF284D" w:rsidP="00F46A8A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DF284D" w:rsidRPr="007F24B5" w:rsidTr="008151B3">
        <w:tc>
          <w:tcPr>
            <w:tcW w:w="9639" w:type="dxa"/>
            <w:gridSpan w:val="3"/>
          </w:tcPr>
          <w:p w:rsidR="00DF284D" w:rsidRPr="007F24B5" w:rsidRDefault="00DF284D" w:rsidP="00F46A8A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(1 час)</w:t>
            </w:r>
          </w:p>
        </w:tc>
      </w:tr>
      <w:tr w:rsidR="00DF284D" w:rsidRPr="007F24B5" w:rsidTr="00BD67F2">
        <w:tc>
          <w:tcPr>
            <w:tcW w:w="855" w:type="dxa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4" w:type="dxa"/>
          </w:tcPr>
          <w:p w:rsidR="00DF284D" w:rsidRPr="007F24B5" w:rsidRDefault="00DF284D" w:rsidP="008151B3">
            <w:pPr>
              <w:ind w:left="-108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Слово о русском языке.</w:t>
            </w:r>
          </w:p>
        </w:tc>
        <w:tc>
          <w:tcPr>
            <w:tcW w:w="850" w:type="dxa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84D" w:rsidRPr="007F24B5" w:rsidTr="008151B3">
        <w:tc>
          <w:tcPr>
            <w:tcW w:w="9639" w:type="dxa"/>
            <w:gridSpan w:val="3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b/>
                <w:sz w:val="24"/>
                <w:szCs w:val="24"/>
              </w:rPr>
              <w:t>Лексика</w:t>
            </w:r>
            <w:r>
              <w:rPr>
                <w:b/>
                <w:sz w:val="24"/>
                <w:szCs w:val="24"/>
              </w:rPr>
              <w:t>. Фразеология. Лексикография (5 часов)</w:t>
            </w:r>
          </w:p>
        </w:tc>
      </w:tr>
      <w:tr w:rsidR="00DF284D" w:rsidRPr="007F24B5" w:rsidTr="00BD67F2">
        <w:tc>
          <w:tcPr>
            <w:tcW w:w="855" w:type="dxa"/>
          </w:tcPr>
          <w:p w:rsidR="00DF284D" w:rsidRPr="007F24B5" w:rsidRDefault="00091C50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4" w:type="dxa"/>
          </w:tcPr>
          <w:p w:rsidR="00DF284D" w:rsidRPr="007F24B5" w:rsidRDefault="00DF284D" w:rsidP="008151B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- центральная единица языка. Слова однозначные и многозначные.</w:t>
            </w:r>
          </w:p>
        </w:tc>
        <w:tc>
          <w:tcPr>
            <w:tcW w:w="850" w:type="dxa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DF284D" w:rsidRPr="007F24B5" w:rsidTr="00BD67F2">
        <w:tc>
          <w:tcPr>
            <w:tcW w:w="855" w:type="dxa"/>
          </w:tcPr>
          <w:p w:rsidR="00DF284D" w:rsidRPr="007F24B5" w:rsidRDefault="00091C50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4" w:type="dxa"/>
          </w:tcPr>
          <w:p w:rsidR="00DF284D" w:rsidRDefault="00DF284D" w:rsidP="008151B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Изобразительно-выразительные</w:t>
            </w:r>
            <w:r w:rsidRPr="007F24B5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русского </w:t>
            </w:r>
            <w:r w:rsidRPr="007F24B5">
              <w:rPr>
                <w:sz w:val="24"/>
                <w:szCs w:val="24"/>
              </w:rPr>
              <w:t xml:space="preserve"> языка.</w:t>
            </w:r>
          </w:p>
        </w:tc>
        <w:tc>
          <w:tcPr>
            <w:tcW w:w="850" w:type="dxa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84D" w:rsidRPr="007F24B5" w:rsidTr="00BD67F2">
        <w:tc>
          <w:tcPr>
            <w:tcW w:w="855" w:type="dxa"/>
          </w:tcPr>
          <w:p w:rsidR="00DF284D" w:rsidRPr="007F24B5" w:rsidRDefault="00091C50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4" w:type="dxa"/>
          </w:tcPr>
          <w:p w:rsidR="00DF284D" w:rsidRPr="007F24B5" w:rsidRDefault="00091C50" w:rsidP="00091C50">
            <w:pPr>
              <w:ind w:left="-108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Системные отношения в  лексике</w:t>
            </w:r>
            <w:r>
              <w:rPr>
                <w:sz w:val="24"/>
                <w:szCs w:val="24"/>
              </w:rPr>
              <w:t>: омонимы, паронимы, синонимы и антонимы.</w:t>
            </w:r>
          </w:p>
        </w:tc>
        <w:tc>
          <w:tcPr>
            <w:tcW w:w="850" w:type="dxa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DF284D" w:rsidRPr="007F24B5" w:rsidTr="00091C50">
        <w:tc>
          <w:tcPr>
            <w:tcW w:w="855" w:type="dxa"/>
          </w:tcPr>
          <w:p w:rsidR="00DF284D" w:rsidRPr="007F24B5" w:rsidRDefault="00091C50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4" w:type="dxa"/>
          </w:tcPr>
          <w:p w:rsidR="00DF284D" w:rsidRPr="007F24B5" w:rsidRDefault="00DF284D" w:rsidP="008151B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с точки зрения происхождения и употребления.</w:t>
            </w:r>
          </w:p>
        </w:tc>
        <w:tc>
          <w:tcPr>
            <w:tcW w:w="850" w:type="dxa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DF284D" w:rsidRPr="007F24B5" w:rsidTr="00091C50">
        <w:tc>
          <w:tcPr>
            <w:tcW w:w="855" w:type="dxa"/>
          </w:tcPr>
          <w:p w:rsidR="00DF284D" w:rsidRPr="007F24B5" w:rsidRDefault="00091C50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4" w:type="dxa"/>
          </w:tcPr>
          <w:p w:rsidR="00DF284D" w:rsidRPr="007F24B5" w:rsidRDefault="00091C50" w:rsidP="008151B3">
            <w:pPr>
              <w:ind w:left="-108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Фразеологические единицы и их употребление.</w:t>
            </w:r>
            <w:r>
              <w:rPr>
                <w:sz w:val="24"/>
                <w:szCs w:val="24"/>
              </w:rPr>
              <w:t xml:space="preserve"> </w:t>
            </w:r>
            <w:r w:rsidR="00DF284D">
              <w:rPr>
                <w:sz w:val="24"/>
                <w:szCs w:val="24"/>
              </w:rPr>
              <w:t>Лексикография.</w:t>
            </w:r>
          </w:p>
        </w:tc>
        <w:tc>
          <w:tcPr>
            <w:tcW w:w="850" w:type="dxa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DF284D" w:rsidRPr="007F24B5" w:rsidTr="00091C50">
        <w:tc>
          <w:tcPr>
            <w:tcW w:w="9639" w:type="dxa"/>
            <w:gridSpan w:val="3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b/>
                <w:sz w:val="24"/>
                <w:szCs w:val="24"/>
              </w:rPr>
              <w:t>Фонетика</w:t>
            </w:r>
            <w:r>
              <w:rPr>
                <w:b/>
                <w:sz w:val="24"/>
                <w:szCs w:val="24"/>
              </w:rPr>
              <w:t>. Графика. Орфография (2 часа)</w:t>
            </w:r>
          </w:p>
        </w:tc>
      </w:tr>
      <w:tr w:rsidR="00DF284D" w:rsidRPr="007F24B5" w:rsidTr="00091C50">
        <w:tc>
          <w:tcPr>
            <w:tcW w:w="855" w:type="dxa"/>
          </w:tcPr>
          <w:p w:rsidR="00DF284D" w:rsidRPr="007F24B5" w:rsidRDefault="007B3094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4" w:type="dxa"/>
          </w:tcPr>
          <w:p w:rsidR="00DF284D" w:rsidRPr="007F24B5" w:rsidRDefault="00DF284D" w:rsidP="008151B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гласных и согласных звуков русского языка.</w:t>
            </w:r>
            <w:r w:rsidR="00091C50">
              <w:rPr>
                <w:sz w:val="24"/>
                <w:szCs w:val="24"/>
              </w:rPr>
              <w:t xml:space="preserve"> Фонетический разбор слова.</w:t>
            </w:r>
          </w:p>
        </w:tc>
        <w:tc>
          <w:tcPr>
            <w:tcW w:w="850" w:type="dxa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DF284D" w:rsidRPr="007F24B5" w:rsidTr="00091C50">
        <w:tc>
          <w:tcPr>
            <w:tcW w:w="855" w:type="dxa"/>
          </w:tcPr>
          <w:p w:rsidR="00DF284D" w:rsidRPr="007F24B5" w:rsidRDefault="007B3094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4" w:type="dxa"/>
          </w:tcPr>
          <w:p w:rsidR="00DF284D" w:rsidRPr="007F24B5" w:rsidRDefault="00DF284D" w:rsidP="008151B3">
            <w:pPr>
              <w:ind w:left="-108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Орфоэпические нормы русского 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DF284D" w:rsidRPr="007F24B5" w:rsidTr="00091C50">
        <w:tc>
          <w:tcPr>
            <w:tcW w:w="9639" w:type="dxa"/>
            <w:gridSpan w:val="3"/>
          </w:tcPr>
          <w:p w:rsidR="00DF284D" w:rsidRPr="007F24B5" w:rsidRDefault="007B3094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Морфемика и словообразовани (1 час)</w:t>
            </w:r>
          </w:p>
        </w:tc>
      </w:tr>
      <w:tr w:rsidR="00DF284D" w:rsidRPr="007F24B5" w:rsidTr="00091C50">
        <w:tc>
          <w:tcPr>
            <w:tcW w:w="855" w:type="dxa"/>
          </w:tcPr>
          <w:p w:rsidR="00DF284D" w:rsidRPr="007F24B5" w:rsidRDefault="007B3094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34" w:type="dxa"/>
          </w:tcPr>
          <w:p w:rsidR="00DF284D" w:rsidRPr="00B77BCC" w:rsidRDefault="00DF284D" w:rsidP="008151B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морфем русского языка. словообразующие и формообразующие аффиксы.</w:t>
            </w:r>
            <w:r w:rsidR="007B3094">
              <w:rPr>
                <w:sz w:val="24"/>
                <w:szCs w:val="24"/>
              </w:rPr>
              <w:t xml:space="preserve"> Основные способы словообразования в русском языке.</w:t>
            </w:r>
          </w:p>
        </w:tc>
        <w:tc>
          <w:tcPr>
            <w:tcW w:w="850" w:type="dxa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DF284D" w:rsidRPr="007F24B5" w:rsidTr="00091C50">
        <w:tc>
          <w:tcPr>
            <w:tcW w:w="9639" w:type="dxa"/>
            <w:gridSpan w:val="3"/>
          </w:tcPr>
          <w:p w:rsidR="00DF284D" w:rsidRPr="007F24B5" w:rsidRDefault="00663B5D" w:rsidP="007E5AF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Морфология и орфография (</w:t>
            </w:r>
            <w:r w:rsidR="007E5AFA"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F284D" w:rsidRPr="007F24B5" w:rsidTr="00091C50">
        <w:tc>
          <w:tcPr>
            <w:tcW w:w="855" w:type="dxa"/>
          </w:tcPr>
          <w:p w:rsidR="00DF284D" w:rsidRPr="007F24B5" w:rsidRDefault="007B3094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34" w:type="dxa"/>
          </w:tcPr>
          <w:p w:rsidR="00DF284D" w:rsidRPr="007F24B5" w:rsidRDefault="00DF284D" w:rsidP="00663B5D">
            <w:pPr>
              <w:ind w:left="-108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 xml:space="preserve">Принципы русской орфографии. </w:t>
            </w:r>
            <w:r w:rsidR="00663B5D">
              <w:rPr>
                <w:sz w:val="24"/>
                <w:szCs w:val="24"/>
              </w:rPr>
              <w:t xml:space="preserve">Проверяемые, </w:t>
            </w:r>
            <w:r w:rsidR="008F38FE">
              <w:rPr>
                <w:sz w:val="24"/>
                <w:szCs w:val="24"/>
              </w:rPr>
              <w:t>непроверяемые безударные</w:t>
            </w:r>
            <w:r w:rsidR="00663B5D">
              <w:rPr>
                <w:sz w:val="24"/>
                <w:szCs w:val="24"/>
              </w:rPr>
              <w:t xml:space="preserve"> гласные  в корне слова.</w:t>
            </w:r>
          </w:p>
        </w:tc>
        <w:tc>
          <w:tcPr>
            <w:tcW w:w="850" w:type="dxa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DF284D" w:rsidRPr="007F24B5" w:rsidTr="00091C50">
        <w:tc>
          <w:tcPr>
            <w:tcW w:w="855" w:type="dxa"/>
          </w:tcPr>
          <w:p w:rsidR="00DF284D" w:rsidRPr="007F24B5" w:rsidRDefault="007B3094" w:rsidP="006E546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34" w:type="dxa"/>
          </w:tcPr>
          <w:p w:rsidR="00DF284D" w:rsidRPr="007F24B5" w:rsidRDefault="008F38FE" w:rsidP="00B77BC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Чередующиеся гласные в корне слова</w:t>
            </w:r>
            <w:r w:rsidR="00A34E8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84D" w:rsidRPr="007F24B5" w:rsidTr="00091C50">
        <w:tc>
          <w:tcPr>
            <w:tcW w:w="855" w:type="dxa"/>
          </w:tcPr>
          <w:p w:rsidR="00DF284D" w:rsidRDefault="007B3094" w:rsidP="007B309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34" w:type="dxa"/>
          </w:tcPr>
          <w:p w:rsidR="00DF284D" w:rsidRDefault="007B3094" w:rsidP="008151B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гласных после шипящих и Ц.</w:t>
            </w:r>
          </w:p>
        </w:tc>
        <w:tc>
          <w:tcPr>
            <w:tcW w:w="850" w:type="dxa"/>
          </w:tcPr>
          <w:p w:rsidR="00DF284D" w:rsidRPr="007F24B5" w:rsidRDefault="00A34E89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84D" w:rsidRPr="007F24B5" w:rsidTr="00091C50">
        <w:tc>
          <w:tcPr>
            <w:tcW w:w="855" w:type="dxa"/>
          </w:tcPr>
          <w:p w:rsidR="00DF284D" w:rsidRPr="007F24B5" w:rsidRDefault="007B3094" w:rsidP="006E546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34" w:type="dxa"/>
          </w:tcPr>
          <w:p w:rsidR="00DF284D" w:rsidRPr="007F24B5" w:rsidRDefault="008F38FE" w:rsidP="00B77BC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согласных в корне слова.</w:t>
            </w:r>
          </w:p>
        </w:tc>
        <w:tc>
          <w:tcPr>
            <w:tcW w:w="850" w:type="dxa"/>
          </w:tcPr>
          <w:p w:rsidR="00DF284D" w:rsidRPr="007F24B5" w:rsidRDefault="00DF284D" w:rsidP="00F46A8A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DF284D" w:rsidRPr="007F24B5" w:rsidTr="00091C50">
        <w:tc>
          <w:tcPr>
            <w:tcW w:w="855" w:type="dxa"/>
          </w:tcPr>
          <w:p w:rsidR="00DF284D" w:rsidRPr="007F24B5" w:rsidRDefault="007B3094" w:rsidP="006E546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34" w:type="dxa"/>
          </w:tcPr>
          <w:p w:rsidR="00DF284D" w:rsidRDefault="008F38FE" w:rsidP="00B77BC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приставок.</w:t>
            </w:r>
          </w:p>
        </w:tc>
        <w:tc>
          <w:tcPr>
            <w:tcW w:w="850" w:type="dxa"/>
          </w:tcPr>
          <w:p w:rsidR="00DF284D" w:rsidRPr="007F24B5" w:rsidRDefault="00A34E89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3094" w:rsidRPr="007F24B5" w:rsidTr="00091C50">
        <w:tc>
          <w:tcPr>
            <w:tcW w:w="855" w:type="dxa"/>
          </w:tcPr>
          <w:p w:rsidR="007B3094" w:rsidRDefault="007B3094" w:rsidP="006E546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34" w:type="dxa"/>
          </w:tcPr>
          <w:p w:rsidR="007B3094" w:rsidRDefault="007B3094" w:rsidP="00B77BC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Ъ и Ь.</w:t>
            </w:r>
          </w:p>
        </w:tc>
        <w:tc>
          <w:tcPr>
            <w:tcW w:w="850" w:type="dxa"/>
          </w:tcPr>
          <w:p w:rsidR="007B3094" w:rsidRPr="007F24B5" w:rsidRDefault="00A34E89" w:rsidP="00F46A8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3094" w:rsidRPr="007F24B5" w:rsidTr="00091C50">
        <w:tc>
          <w:tcPr>
            <w:tcW w:w="855" w:type="dxa"/>
          </w:tcPr>
          <w:p w:rsidR="007B3094" w:rsidRPr="007F24B5" w:rsidRDefault="007B3094" w:rsidP="007B309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34" w:type="dxa"/>
          </w:tcPr>
          <w:p w:rsidR="007B3094" w:rsidRPr="006367E1" w:rsidRDefault="007B3094" w:rsidP="007B3094">
            <w:pPr>
              <w:ind w:left="-108"/>
              <w:rPr>
                <w:b/>
                <w:sz w:val="24"/>
                <w:szCs w:val="24"/>
              </w:rPr>
            </w:pPr>
            <w:r w:rsidRPr="006367E1">
              <w:rPr>
                <w:b/>
                <w:sz w:val="24"/>
                <w:szCs w:val="24"/>
              </w:rPr>
              <w:t>Контрольная работа по теме «Орфография» (</w:t>
            </w:r>
            <w:r>
              <w:rPr>
                <w:b/>
                <w:sz w:val="24"/>
                <w:szCs w:val="24"/>
              </w:rPr>
              <w:t>Диктант</w:t>
            </w:r>
            <w:r w:rsidRPr="006367E1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7B3094" w:rsidRPr="007F24B5" w:rsidRDefault="007B3094" w:rsidP="007B3094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7B3094" w:rsidRPr="007F24B5" w:rsidTr="00091C50">
        <w:tc>
          <w:tcPr>
            <w:tcW w:w="855" w:type="dxa"/>
          </w:tcPr>
          <w:p w:rsidR="007B3094" w:rsidRPr="007F24B5" w:rsidRDefault="0086086C" w:rsidP="007B309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34" w:type="dxa"/>
          </w:tcPr>
          <w:p w:rsidR="007B3094" w:rsidRPr="007F24B5" w:rsidRDefault="007B3094" w:rsidP="007B3094">
            <w:pPr>
              <w:ind w:left="-108"/>
              <w:rPr>
                <w:sz w:val="24"/>
                <w:szCs w:val="24"/>
              </w:rPr>
            </w:pPr>
            <w:r w:rsidRPr="007E5AFA">
              <w:rPr>
                <w:b/>
                <w:sz w:val="24"/>
                <w:szCs w:val="24"/>
              </w:rPr>
              <w:t>Имя существительное</w:t>
            </w:r>
            <w:r w:rsidRPr="007F24B5">
              <w:rPr>
                <w:sz w:val="24"/>
                <w:szCs w:val="24"/>
              </w:rPr>
              <w:t xml:space="preserve"> как часть речи. </w:t>
            </w:r>
            <w:r w:rsidR="0086086C" w:rsidRPr="007F24B5">
              <w:rPr>
                <w:sz w:val="24"/>
                <w:szCs w:val="24"/>
              </w:rPr>
              <w:t>Правописание падежных окончаний</w:t>
            </w:r>
            <w:r w:rsidR="0086086C">
              <w:rPr>
                <w:sz w:val="24"/>
                <w:szCs w:val="24"/>
              </w:rPr>
              <w:t xml:space="preserve"> и суффиксов имен существительных.</w:t>
            </w:r>
          </w:p>
        </w:tc>
        <w:tc>
          <w:tcPr>
            <w:tcW w:w="850" w:type="dxa"/>
          </w:tcPr>
          <w:p w:rsidR="007B3094" w:rsidRPr="007F24B5" w:rsidRDefault="007B3094" w:rsidP="007B3094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7B3094" w:rsidRPr="007F24B5" w:rsidTr="00091C50">
        <w:tc>
          <w:tcPr>
            <w:tcW w:w="855" w:type="dxa"/>
          </w:tcPr>
          <w:p w:rsidR="007B3094" w:rsidRPr="007F24B5" w:rsidRDefault="0086086C" w:rsidP="007B309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34" w:type="dxa"/>
          </w:tcPr>
          <w:p w:rsidR="007B3094" w:rsidRPr="007F24B5" w:rsidRDefault="0086086C" w:rsidP="007B309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сложных</w:t>
            </w:r>
            <w:r w:rsidR="007B3094" w:rsidRPr="007F24B5">
              <w:rPr>
                <w:sz w:val="24"/>
                <w:szCs w:val="24"/>
              </w:rPr>
              <w:t xml:space="preserve"> имён существительных.</w:t>
            </w:r>
          </w:p>
        </w:tc>
        <w:tc>
          <w:tcPr>
            <w:tcW w:w="850" w:type="dxa"/>
          </w:tcPr>
          <w:p w:rsidR="007B3094" w:rsidRPr="007F24B5" w:rsidRDefault="007B3094" w:rsidP="007B309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3094" w:rsidRPr="007F24B5" w:rsidTr="00091C50">
        <w:tc>
          <w:tcPr>
            <w:tcW w:w="855" w:type="dxa"/>
          </w:tcPr>
          <w:p w:rsidR="007B3094" w:rsidRPr="007F24B5" w:rsidRDefault="0086086C" w:rsidP="007B309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34" w:type="dxa"/>
          </w:tcPr>
          <w:p w:rsidR="007B3094" w:rsidRPr="007F24B5" w:rsidRDefault="007B3094" w:rsidP="007B3094">
            <w:pPr>
              <w:ind w:left="-108"/>
              <w:rPr>
                <w:sz w:val="24"/>
                <w:szCs w:val="24"/>
              </w:rPr>
            </w:pPr>
            <w:r w:rsidRPr="007E5AFA">
              <w:rPr>
                <w:b/>
                <w:sz w:val="24"/>
                <w:szCs w:val="24"/>
              </w:rPr>
              <w:t>Имя прилагательное</w:t>
            </w:r>
            <w:r w:rsidRPr="007F24B5">
              <w:rPr>
                <w:sz w:val="24"/>
                <w:szCs w:val="24"/>
              </w:rPr>
              <w:t xml:space="preserve"> как часть речи. </w:t>
            </w:r>
            <w:r w:rsidR="0042230F">
              <w:rPr>
                <w:sz w:val="24"/>
                <w:szCs w:val="24"/>
              </w:rPr>
              <w:t xml:space="preserve">Правописание окончаний имён </w:t>
            </w:r>
            <w:r w:rsidR="0042230F">
              <w:rPr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850" w:type="dxa"/>
          </w:tcPr>
          <w:p w:rsidR="007B3094" w:rsidRPr="007F24B5" w:rsidRDefault="007B3094" w:rsidP="007B3094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7F24B5">
              <w:rPr>
                <w:sz w:val="24"/>
                <w:szCs w:val="24"/>
              </w:rPr>
              <w:lastRenderedPageBreak/>
              <w:t>1</w:t>
            </w:r>
          </w:p>
        </w:tc>
      </w:tr>
      <w:tr w:rsidR="007B3094" w:rsidRPr="007F24B5" w:rsidTr="00091C50">
        <w:tc>
          <w:tcPr>
            <w:tcW w:w="855" w:type="dxa"/>
          </w:tcPr>
          <w:p w:rsidR="007B3094" w:rsidRPr="007F24B5" w:rsidRDefault="0086086C" w:rsidP="007B309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934" w:type="dxa"/>
          </w:tcPr>
          <w:p w:rsidR="007B3094" w:rsidRPr="007F24B5" w:rsidRDefault="0042230F" w:rsidP="007B3094">
            <w:pPr>
              <w:ind w:left="-108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Правописание суффиксов имён прилагательных.</w:t>
            </w:r>
          </w:p>
        </w:tc>
        <w:tc>
          <w:tcPr>
            <w:tcW w:w="850" w:type="dxa"/>
          </w:tcPr>
          <w:p w:rsidR="007B3094" w:rsidRPr="007F24B5" w:rsidRDefault="007B3094" w:rsidP="007B309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7F24B5" w:rsidRDefault="0086086C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934" w:type="dxa"/>
          </w:tcPr>
          <w:p w:rsidR="0042230F" w:rsidRPr="007F24B5" w:rsidRDefault="0042230F" w:rsidP="0042230F">
            <w:pPr>
              <w:ind w:left="-108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Правописание сложных прилагательных</w:t>
            </w:r>
            <w:r>
              <w:rPr>
                <w:sz w:val="24"/>
                <w:szCs w:val="24"/>
              </w:rPr>
              <w:t xml:space="preserve"> и существительных</w:t>
            </w:r>
            <w:r w:rsidRPr="007F24B5">
              <w:rPr>
                <w:sz w:val="24"/>
                <w:szCs w:val="24"/>
              </w:rPr>
              <w:t>.</w:t>
            </w:r>
            <w:r w:rsidR="004066A3">
              <w:rPr>
                <w:sz w:val="24"/>
                <w:szCs w:val="24"/>
              </w:rPr>
              <w:t xml:space="preserve"> </w:t>
            </w:r>
            <w:r w:rsidR="004066A3" w:rsidRPr="004066A3">
              <w:rPr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7F24B5" w:rsidRDefault="004066A3" w:rsidP="0086086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34" w:type="dxa"/>
          </w:tcPr>
          <w:p w:rsidR="0042230F" w:rsidRPr="007F24B5" w:rsidRDefault="0042230F" w:rsidP="0042230F">
            <w:pPr>
              <w:ind w:left="-108"/>
              <w:rPr>
                <w:sz w:val="24"/>
                <w:szCs w:val="24"/>
              </w:rPr>
            </w:pPr>
            <w:r w:rsidRPr="007E5AFA">
              <w:rPr>
                <w:b/>
                <w:sz w:val="24"/>
                <w:szCs w:val="24"/>
              </w:rPr>
              <w:t>Имя числительное</w:t>
            </w:r>
            <w:r w:rsidRPr="0042230F">
              <w:rPr>
                <w:sz w:val="24"/>
                <w:szCs w:val="24"/>
              </w:rPr>
              <w:t xml:space="preserve"> </w:t>
            </w:r>
            <w:r w:rsidRPr="007F24B5">
              <w:rPr>
                <w:sz w:val="24"/>
                <w:szCs w:val="24"/>
              </w:rPr>
              <w:t xml:space="preserve">как часть речи. </w:t>
            </w:r>
            <w:r w:rsidR="0086086C" w:rsidRPr="007F24B5">
              <w:rPr>
                <w:sz w:val="24"/>
                <w:szCs w:val="24"/>
              </w:rPr>
              <w:t>Склонение числительных.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7F24B5" w:rsidRDefault="004066A3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934" w:type="dxa"/>
          </w:tcPr>
          <w:p w:rsidR="0042230F" w:rsidRPr="007F24B5" w:rsidRDefault="0042230F" w:rsidP="0042230F">
            <w:pPr>
              <w:ind w:left="-108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Правописание имен числительных. Употребление в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7F24B5" w:rsidRDefault="004066A3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934" w:type="dxa"/>
          </w:tcPr>
          <w:p w:rsidR="0042230F" w:rsidRPr="007F24B5" w:rsidRDefault="0042230F" w:rsidP="0042230F">
            <w:pPr>
              <w:ind w:left="-108"/>
              <w:rPr>
                <w:sz w:val="24"/>
                <w:szCs w:val="24"/>
              </w:rPr>
            </w:pPr>
            <w:r w:rsidRPr="00331A55">
              <w:rPr>
                <w:b/>
                <w:sz w:val="24"/>
                <w:szCs w:val="24"/>
              </w:rPr>
              <w:t>Местоимение</w:t>
            </w:r>
            <w:r w:rsidRPr="007F24B5">
              <w:rPr>
                <w:sz w:val="24"/>
                <w:szCs w:val="24"/>
              </w:rPr>
              <w:t xml:space="preserve"> как часть речи</w:t>
            </w:r>
            <w:r>
              <w:rPr>
                <w:sz w:val="24"/>
                <w:szCs w:val="24"/>
              </w:rPr>
              <w:t>.</w:t>
            </w:r>
            <w:r w:rsidR="0086086C" w:rsidRPr="007F24B5">
              <w:rPr>
                <w:sz w:val="24"/>
                <w:szCs w:val="24"/>
              </w:rPr>
              <w:t xml:space="preserve"> Правописание местоимений</w:t>
            </w:r>
            <w:r w:rsidR="0086086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7F24B5" w:rsidRDefault="004066A3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34" w:type="dxa"/>
          </w:tcPr>
          <w:p w:rsidR="0042230F" w:rsidRPr="007F24B5" w:rsidRDefault="0042230F" w:rsidP="0042230F">
            <w:pPr>
              <w:ind w:left="-108"/>
              <w:rPr>
                <w:sz w:val="24"/>
                <w:szCs w:val="24"/>
              </w:rPr>
            </w:pPr>
            <w:r w:rsidRPr="0067474D">
              <w:rPr>
                <w:b/>
                <w:sz w:val="24"/>
                <w:szCs w:val="24"/>
              </w:rPr>
              <w:t xml:space="preserve">Глагол </w:t>
            </w:r>
            <w:r w:rsidRPr="007F24B5">
              <w:rPr>
                <w:sz w:val="24"/>
                <w:szCs w:val="24"/>
              </w:rPr>
              <w:t>как часть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7F24B5" w:rsidRDefault="004066A3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934" w:type="dxa"/>
          </w:tcPr>
          <w:p w:rsidR="0042230F" w:rsidRPr="007F24B5" w:rsidRDefault="0042230F" w:rsidP="0042230F">
            <w:pPr>
              <w:ind w:left="-108"/>
              <w:rPr>
                <w:b/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Правописание глаголов</w:t>
            </w:r>
            <w:r w:rsidRPr="007F24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7F24B5" w:rsidRDefault="004066A3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934" w:type="dxa"/>
          </w:tcPr>
          <w:p w:rsidR="0042230F" w:rsidRPr="007F24B5" w:rsidRDefault="0042230F" w:rsidP="0042230F">
            <w:pPr>
              <w:ind w:left="-108"/>
              <w:rPr>
                <w:sz w:val="24"/>
                <w:szCs w:val="24"/>
              </w:rPr>
            </w:pPr>
            <w:r w:rsidRPr="0067474D">
              <w:rPr>
                <w:b/>
                <w:sz w:val="24"/>
                <w:szCs w:val="24"/>
              </w:rPr>
              <w:t>Причастие</w:t>
            </w:r>
            <w:r w:rsidRPr="007F24B5">
              <w:rPr>
                <w:sz w:val="24"/>
                <w:szCs w:val="24"/>
              </w:rPr>
              <w:t xml:space="preserve"> как форма глагола</w:t>
            </w:r>
            <w:r>
              <w:rPr>
                <w:sz w:val="24"/>
                <w:szCs w:val="24"/>
              </w:rPr>
              <w:t>.</w:t>
            </w:r>
            <w:r w:rsidR="004066A3" w:rsidRPr="007F24B5">
              <w:rPr>
                <w:sz w:val="24"/>
                <w:szCs w:val="24"/>
              </w:rPr>
              <w:t xml:space="preserve"> Правописание суффиксов причастий.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7F24B5" w:rsidRDefault="00BA4C74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230F">
              <w:rPr>
                <w:sz w:val="24"/>
                <w:szCs w:val="24"/>
              </w:rPr>
              <w:t>8</w:t>
            </w:r>
          </w:p>
        </w:tc>
        <w:tc>
          <w:tcPr>
            <w:tcW w:w="7934" w:type="dxa"/>
          </w:tcPr>
          <w:p w:rsidR="0042230F" w:rsidRPr="007F24B5" w:rsidRDefault="0042230F" w:rsidP="0042230F">
            <w:pPr>
              <w:ind w:left="-108"/>
              <w:rPr>
                <w:sz w:val="24"/>
                <w:szCs w:val="24"/>
              </w:rPr>
            </w:pPr>
            <w:r w:rsidRPr="0067474D">
              <w:rPr>
                <w:b/>
                <w:sz w:val="24"/>
                <w:szCs w:val="24"/>
              </w:rPr>
              <w:t xml:space="preserve">Деепричастие </w:t>
            </w:r>
            <w:r w:rsidRPr="007F24B5">
              <w:rPr>
                <w:sz w:val="24"/>
                <w:szCs w:val="24"/>
              </w:rPr>
              <w:t>как форма глагола</w:t>
            </w:r>
            <w:r>
              <w:rPr>
                <w:sz w:val="24"/>
                <w:szCs w:val="24"/>
              </w:rPr>
              <w:t>.</w:t>
            </w:r>
            <w:r w:rsidRPr="007F24B5">
              <w:rPr>
                <w:sz w:val="24"/>
                <w:szCs w:val="24"/>
              </w:rPr>
              <w:t xml:space="preserve"> Правописание деепричастий.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7F24B5" w:rsidRDefault="00BA4C74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230F">
              <w:rPr>
                <w:sz w:val="24"/>
                <w:szCs w:val="24"/>
              </w:rPr>
              <w:t>9</w:t>
            </w:r>
          </w:p>
        </w:tc>
        <w:tc>
          <w:tcPr>
            <w:tcW w:w="7934" w:type="dxa"/>
          </w:tcPr>
          <w:p w:rsidR="0042230F" w:rsidRPr="007F24B5" w:rsidRDefault="0042230F" w:rsidP="0042230F">
            <w:pPr>
              <w:ind w:left="-108"/>
              <w:rPr>
                <w:sz w:val="24"/>
                <w:szCs w:val="24"/>
              </w:rPr>
            </w:pPr>
            <w:r w:rsidRPr="0067474D">
              <w:rPr>
                <w:b/>
                <w:sz w:val="24"/>
                <w:szCs w:val="24"/>
              </w:rPr>
              <w:t>Проверочная работа</w:t>
            </w:r>
            <w:r>
              <w:rPr>
                <w:sz w:val="24"/>
                <w:szCs w:val="24"/>
              </w:rPr>
              <w:t xml:space="preserve"> по теме «Причастие. Деепричастие».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7F24B5" w:rsidRDefault="00BA4C74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230F">
              <w:rPr>
                <w:sz w:val="24"/>
                <w:szCs w:val="24"/>
              </w:rPr>
              <w:t>0</w:t>
            </w:r>
          </w:p>
        </w:tc>
        <w:tc>
          <w:tcPr>
            <w:tcW w:w="7934" w:type="dxa"/>
          </w:tcPr>
          <w:p w:rsidR="0042230F" w:rsidRPr="007F24B5" w:rsidRDefault="0042230F" w:rsidP="004066A3">
            <w:pPr>
              <w:ind w:left="-108"/>
              <w:rPr>
                <w:sz w:val="24"/>
                <w:szCs w:val="24"/>
              </w:rPr>
            </w:pPr>
            <w:r w:rsidRPr="0067474D">
              <w:rPr>
                <w:b/>
                <w:sz w:val="24"/>
                <w:szCs w:val="24"/>
              </w:rPr>
              <w:t>Наречие</w:t>
            </w:r>
            <w:r w:rsidRPr="007F24B5">
              <w:rPr>
                <w:sz w:val="24"/>
                <w:szCs w:val="24"/>
              </w:rPr>
              <w:t xml:space="preserve"> как часть речи. </w:t>
            </w:r>
            <w:r w:rsidR="00BA4C74" w:rsidRPr="007F24B5">
              <w:rPr>
                <w:sz w:val="24"/>
                <w:szCs w:val="24"/>
              </w:rPr>
              <w:t>Правописание наречий</w:t>
            </w:r>
            <w:r w:rsidR="00BA4C74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7F24B5" w:rsidRDefault="00BA4C74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934" w:type="dxa"/>
          </w:tcPr>
          <w:p w:rsidR="0042230F" w:rsidRPr="0067474D" w:rsidRDefault="0042230F" w:rsidP="0042230F">
            <w:pPr>
              <w:ind w:left="-108"/>
              <w:rPr>
                <w:b/>
                <w:sz w:val="24"/>
                <w:szCs w:val="24"/>
              </w:rPr>
            </w:pPr>
            <w:r w:rsidRPr="0067474D">
              <w:rPr>
                <w:b/>
                <w:sz w:val="24"/>
                <w:szCs w:val="24"/>
              </w:rPr>
              <w:t>Слова категории состояния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BA4C74" w:rsidRDefault="00BA4C74" w:rsidP="0042230F">
            <w:pPr>
              <w:ind w:left="-108"/>
              <w:jc w:val="center"/>
              <w:rPr>
                <w:sz w:val="24"/>
                <w:szCs w:val="24"/>
              </w:rPr>
            </w:pPr>
            <w:r w:rsidRPr="00BA4C74">
              <w:rPr>
                <w:sz w:val="24"/>
                <w:szCs w:val="24"/>
              </w:rPr>
              <w:t>32</w:t>
            </w:r>
          </w:p>
        </w:tc>
        <w:tc>
          <w:tcPr>
            <w:tcW w:w="7934" w:type="dxa"/>
          </w:tcPr>
          <w:p w:rsidR="0042230F" w:rsidRPr="00BA4C74" w:rsidRDefault="0042230F" w:rsidP="0042230F">
            <w:pPr>
              <w:ind w:left="-108"/>
              <w:rPr>
                <w:sz w:val="24"/>
                <w:szCs w:val="24"/>
              </w:rPr>
            </w:pPr>
            <w:r w:rsidRPr="00BA4C74">
              <w:rPr>
                <w:sz w:val="24"/>
                <w:szCs w:val="24"/>
              </w:rPr>
              <w:t>Предлог</w:t>
            </w:r>
            <w:r w:rsidR="00BA4C74" w:rsidRPr="00BA4C74">
              <w:rPr>
                <w:sz w:val="24"/>
                <w:szCs w:val="24"/>
              </w:rPr>
              <w:t xml:space="preserve"> </w:t>
            </w:r>
            <w:r w:rsidR="00BA4C74">
              <w:rPr>
                <w:sz w:val="24"/>
                <w:szCs w:val="24"/>
              </w:rPr>
              <w:t>как служебная часть</w:t>
            </w:r>
            <w:r w:rsidR="00BA4C74" w:rsidRPr="00BA4C74">
              <w:rPr>
                <w:sz w:val="24"/>
                <w:szCs w:val="24"/>
              </w:rPr>
              <w:t xml:space="preserve"> речи.</w:t>
            </w:r>
            <w:r w:rsidR="004066A3" w:rsidRPr="00BA4C74">
              <w:rPr>
                <w:sz w:val="24"/>
                <w:szCs w:val="24"/>
              </w:rPr>
              <w:t xml:space="preserve"> Правописание предлогов.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7F24B5" w:rsidRDefault="00BA4C74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934" w:type="dxa"/>
          </w:tcPr>
          <w:p w:rsidR="0042230F" w:rsidRPr="007F24B5" w:rsidRDefault="00BA4C74" w:rsidP="0042230F">
            <w:pPr>
              <w:ind w:left="-108"/>
              <w:rPr>
                <w:sz w:val="24"/>
                <w:szCs w:val="24"/>
              </w:rPr>
            </w:pPr>
            <w:r w:rsidRPr="00BA4C74">
              <w:rPr>
                <w:sz w:val="24"/>
                <w:szCs w:val="24"/>
              </w:rPr>
              <w:t xml:space="preserve">Союз </w:t>
            </w:r>
            <w:r w:rsidR="0042230F">
              <w:rPr>
                <w:sz w:val="24"/>
                <w:szCs w:val="24"/>
              </w:rPr>
              <w:t>как часть речи. Союзные слова.</w:t>
            </w:r>
            <w:r w:rsidR="004066A3">
              <w:rPr>
                <w:sz w:val="24"/>
                <w:szCs w:val="24"/>
              </w:rPr>
              <w:t xml:space="preserve"> Правописание союзов.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1A6418" w:rsidRDefault="00BA4C74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934" w:type="dxa"/>
          </w:tcPr>
          <w:p w:rsidR="0042230F" w:rsidRPr="007F24B5" w:rsidRDefault="0042230F" w:rsidP="0042230F">
            <w:pPr>
              <w:ind w:left="-108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Частицы</w:t>
            </w:r>
            <w:r>
              <w:rPr>
                <w:sz w:val="24"/>
                <w:szCs w:val="24"/>
              </w:rPr>
              <w:t>. Различение частиц НЕ и НИ.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230F" w:rsidRPr="007F24B5" w:rsidTr="00091C50">
        <w:tc>
          <w:tcPr>
            <w:tcW w:w="855" w:type="dxa"/>
          </w:tcPr>
          <w:p w:rsidR="0042230F" w:rsidRPr="001A6418" w:rsidRDefault="00BA4C74" w:rsidP="004223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934" w:type="dxa"/>
          </w:tcPr>
          <w:p w:rsidR="0042230F" w:rsidRPr="007F24B5" w:rsidRDefault="00BA4C74" w:rsidP="0042230F">
            <w:pPr>
              <w:ind w:lef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0" w:type="dxa"/>
          </w:tcPr>
          <w:p w:rsidR="0042230F" w:rsidRPr="007F24B5" w:rsidRDefault="0042230F" w:rsidP="0042230F">
            <w:pPr>
              <w:ind w:left="-108"/>
              <w:jc w:val="center"/>
              <w:rPr>
                <w:sz w:val="24"/>
                <w:szCs w:val="24"/>
              </w:rPr>
            </w:pPr>
            <w:r w:rsidRPr="007F24B5">
              <w:rPr>
                <w:sz w:val="24"/>
                <w:szCs w:val="24"/>
              </w:rPr>
              <w:t>1</w:t>
            </w:r>
          </w:p>
        </w:tc>
      </w:tr>
    </w:tbl>
    <w:p w:rsidR="00DF284D" w:rsidRPr="00F46A8A" w:rsidRDefault="00DF284D" w:rsidP="00F46A8A">
      <w:pPr>
        <w:rPr>
          <w:sz w:val="24"/>
          <w:szCs w:val="24"/>
        </w:rPr>
      </w:pPr>
    </w:p>
    <w:p w:rsidR="00DF284D" w:rsidRDefault="00DF284D" w:rsidP="008151B3">
      <w:pPr>
        <w:pStyle w:val="a3"/>
        <w:rPr>
          <w:sz w:val="24"/>
          <w:szCs w:val="24"/>
        </w:rPr>
      </w:pPr>
    </w:p>
    <w:sectPr w:rsidR="00DF284D" w:rsidSect="008151B3">
      <w:footerReference w:type="default" r:id="rId8"/>
      <w:pgSz w:w="11906" w:h="16838"/>
      <w:pgMar w:top="851" w:right="851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AD" w:rsidRDefault="00F006AD" w:rsidP="008151B3">
      <w:r>
        <w:separator/>
      </w:r>
    </w:p>
  </w:endnote>
  <w:endnote w:type="continuationSeparator" w:id="0">
    <w:p w:rsidR="00F006AD" w:rsidRDefault="00F006AD" w:rsidP="0081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84D" w:rsidRDefault="0051780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C1F85">
      <w:rPr>
        <w:noProof/>
      </w:rPr>
      <w:t>2</w:t>
    </w:r>
    <w:r>
      <w:rPr>
        <w:noProof/>
      </w:rPr>
      <w:fldChar w:fldCharType="end"/>
    </w:r>
  </w:p>
  <w:p w:rsidR="00DF284D" w:rsidRDefault="00DF28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AD" w:rsidRDefault="00F006AD" w:rsidP="008151B3">
      <w:r>
        <w:separator/>
      </w:r>
    </w:p>
  </w:footnote>
  <w:footnote w:type="continuationSeparator" w:id="0">
    <w:p w:rsidR="00F006AD" w:rsidRDefault="00F006AD" w:rsidP="0081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970"/>
    <w:multiLevelType w:val="hybridMultilevel"/>
    <w:tmpl w:val="8A6A9A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D9B4C1C"/>
    <w:multiLevelType w:val="multilevel"/>
    <w:tmpl w:val="4AE2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85134"/>
    <w:multiLevelType w:val="hybridMultilevel"/>
    <w:tmpl w:val="5F7C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74682"/>
    <w:multiLevelType w:val="hybridMultilevel"/>
    <w:tmpl w:val="477E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F653A"/>
    <w:multiLevelType w:val="multilevel"/>
    <w:tmpl w:val="6842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649B0"/>
    <w:multiLevelType w:val="hybridMultilevel"/>
    <w:tmpl w:val="158C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850516"/>
    <w:multiLevelType w:val="hybridMultilevel"/>
    <w:tmpl w:val="BE649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1509B"/>
    <w:multiLevelType w:val="hybridMultilevel"/>
    <w:tmpl w:val="4586A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41537"/>
    <w:multiLevelType w:val="hybridMultilevel"/>
    <w:tmpl w:val="1D1E5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FD0"/>
    <w:rsid w:val="000566E6"/>
    <w:rsid w:val="000671AC"/>
    <w:rsid w:val="00091C50"/>
    <w:rsid w:val="000B7F22"/>
    <w:rsid w:val="000F3EDD"/>
    <w:rsid w:val="0011569D"/>
    <w:rsid w:val="00124670"/>
    <w:rsid w:val="00130433"/>
    <w:rsid w:val="001447C2"/>
    <w:rsid w:val="00160755"/>
    <w:rsid w:val="00162945"/>
    <w:rsid w:val="0019424B"/>
    <w:rsid w:val="001A6418"/>
    <w:rsid w:val="001E26BB"/>
    <w:rsid w:val="001E565A"/>
    <w:rsid w:val="00212ACC"/>
    <w:rsid w:val="002654D9"/>
    <w:rsid w:val="00281F92"/>
    <w:rsid w:val="00301929"/>
    <w:rsid w:val="00323E11"/>
    <w:rsid w:val="00331A55"/>
    <w:rsid w:val="00356520"/>
    <w:rsid w:val="003A431B"/>
    <w:rsid w:val="003A44EF"/>
    <w:rsid w:val="004066A3"/>
    <w:rsid w:val="00411CB7"/>
    <w:rsid w:val="0041208B"/>
    <w:rsid w:val="0042230F"/>
    <w:rsid w:val="004528E4"/>
    <w:rsid w:val="004915C7"/>
    <w:rsid w:val="004B1296"/>
    <w:rsid w:val="004B1488"/>
    <w:rsid w:val="004D7C51"/>
    <w:rsid w:val="005108C7"/>
    <w:rsid w:val="00517805"/>
    <w:rsid w:val="00533F4F"/>
    <w:rsid w:val="00534C03"/>
    <w:rsid w:val="005B2965"/>
    <w:rsid w:val="005D5B30"/>
    <w:rsid w:val="005D5B79"/>
    <w:rsid w:val="005F3818"/>
    <w:rsid w:val="00604455"/>
    <w:rsid w:val="00612CAB"/>
    <w:rsid w:val="00614FD0"/>
    <w:rsid w:val="00622936"/>
    <w:rsid w:val="006367E1"/>
    <w:rsid w:val="0064177D"/>
    <w:rsid w:val="00663B5D"/>
    <w:rsid w:val="0067474D"/>
    <w:rsid w:val="006E546D"/>
    <w:rsid w:val="00717187"/>
    <w:rsid w:val="007532CF"/>
    <w:rsid w:val="00773927"/>
    <w:rsid w:val="00777E60"/>
    <w:rsid w:val="007B3094"/>
    <w:rsid w:val="007E5AFA"/>
    <w:rsid w:val="007F24B5"/>
    <w:rsid w:val="00805144"/>
    <w:rsid w:val="008151B3"/>
    <w:rsid w:val="0086086C"/>
    <w:rsid w:val="008A0AD6"/>
    <w:rsid w:val="008A6E4F"/>
    <w:rsid w:val="008D1517"/>
    <w:rsid w:val="008F38FE"/>
    <w:rsid w:val="009136A8"/>
    <w:rsid w:val="009216DD"/>
    <w:rsid w:val="00923B67"/>
    <w:rsid w:val="009557BF"/>
    <w:rsid w:val="00980C44"/>
    <w:rsid w:val="00A03460"/>
    <w:rsid w:val="00A32AB3"/>
    <w:rsid w:val="00A34E89"/>
    <w:rsid w:val="00A820C7"/>
    <w:rsid w:val="00A8708B"/>
    <w:rsid w:val="00AC5D67"/>
    <w:rsid w:val="00AF1C90"/>
    <w:rsid w:val="00B455DA"/>
    <w:rsid w:val="00B52D65"/>
    <w:rsid w:val="00B77BCC"/>
    <w:rsid w:val="00BA4C74"/>
    <w:rsid w:val="00BC6F0D"/>
    <w:rsid w:val="00BD67F2"/>
    <w:rsid w:val="00C12527"/>
    <w:rsid w:val="00C75F84"/>
    <w:rsid w:val="00CA12FA"/>
    <w:rsid w:val="00CF7F58"/>
    <w:rsid w:val="00DC1F85"/>
    <w:rsid w:val="00DF284D"/>
    <w:rsid w:val="00E13341"/>
    <w:rsid w:val="00E25509"/>
    <w:rsid w:val="00E47A79"/>
    <w:rsid w:val="00E529A9"/>
    <w:rsid w:val="00EA7B2D"/>
    <w:rsid w:val="00EF16A7"/>
    <w:rsid w:val="00F006AD"/>
    <w:rsid w:val="00F44896"/>
    <w:rsid w:val="00F46A8A"/>
    <w:rsid w:val="00F72C74"/>
    <w:rsid w:val="00F75E52"/>
    <w:rsid w:val="00FD0ACB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683401C-4209-4F5A-89D4-7A603672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D0"/>
    <w:rPr>
      <w:rFonts w:ascii="Times New Roman" w:eastAsia="Times New Roman" w:hAnsi="Times New Roman"/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25509"/>
    <w:pPr>
      <w:keepNext/>
      <w:spacing w:before="240" w:after="60"/>
      <w:outlineLvl w:val="0"/>
    </w:pPr>
    <w:rPr>
      <w:rFonts w:ascii="Cambria" w:hAnsi="Cambria"/>
      <w:b/>
      <w:color w:val="auto"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14FD0"/>
    <w:pPr>
      <w:spacing w:before="100" w:beforeAutospacing="1" w:after="100" w:afterAutospacing="1"/>
      <w:outlineLvl w:val="1"/>
    </w:pPr>
    <w:rPr>
      <w:b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550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14FD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614FD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14FD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14FD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14FD0"/>
    <w:pPr>
      <w:ind w:left="720" w:firstLine="700"/>
      <w:jc w:val="both"/>
    </w:pPr>
    <w:rPr>
      <w:bCs w:val="0"/>
      <w:color w:val="auto"/>
      <w:sz w:val="24"/>
      <w:szCs w:val="24"/>
    </w:rPr>
  </w:style>
  <w:style w:type="paragraph" w:customStyle="1" w:styleId="21">
    <w:name w:val="стиль2"/>
    <w:basedOn w:val="a"/>
    <w:uiPriority w:val="99"/>
    <w:rsid w:val="00614FD0"/>
    <w:pPr>
      <w:autoSpaceDE w:val="0"/>
      <w:autoSpaceDN w:val="0"/>
      <w:adjustRightInd w:val="0"/>
      <w:spacing w:before="100" w:after="100"/>
    </w:pPr>
    <w:rPr>
      <w:rFonts w:ascii="Tahoma" w:hAnsi="Tahoma" w:cs="Tahoma"/>
      <w:bCs w:val="0"/>
      <w:color w:val="auto"/>
      <w:sz w:val="20"/>
      <w:szCs w:val="20"/>
    </w:rPr>
  </w:style>
  <w:style w:type="table" w:styleId="a4">
    <w:name w:val="Table Grid"/>
    <w:basedOn w:val="a1"/>
    <w:uiPriority w:val="99"/>
    <w:rsid w:val="00614FD0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uiPriority w:val="99"/>
    <w:rsid w:val="00614FD0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614FD0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5">
    <w:name w:val="header"/>
    <w:basedOn w:val="a"/>
    <w:link w:val="a6"/>
    <w:uiPriority w:val="99"/>
    <w:rsid w:val="00614F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14FD0"/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614F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14FD0"/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E47A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47A79"/>
    <w:rPr>
      <w:rFonts w:ascii="Tahoma" w:hAnsi="Tahoma" w:cs="Tahoma"/>
      <w:bCs/>
      <w:color w:val="000000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rsid w:val="00534C03"/>
    <w:pPr>
      <w:spacing w:before="100" w:beforeAutospacing="1" w:after="100" w:afterAutospacing="1"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6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10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Татьяна Анатольевна</cp:lastModifiedBy>
  <cp:revision>49</cp:revision>
  <cp:lastPrinted>2020-10-05T04:08:00Z</cp:lastPrinted>
  <dcterms:created xsi:type="dcterms:W3CDTF">2017-09-05T10:28:00Z</dcterms:created>
  <dcterms:modified xsi:type="dcterms:W3CDTF">2022-12-21T06:24:00Z</dcterms:modified>
</cp:coreProperties>
</file>