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47" w:rsidRDefault="00636547">
      <w:pPr>
        <w:autoSpaceDE w:val="0"/>
        <w:autoSpaceDN w:val="0"/>
        <w:spacing w:after="78" w:line="220" w:lineRule="exact"/>
      </w:pPr>
    </w:p>
    <w:p w:rsidR="00636547" w:rsidRPr="003251EC" w:rsidRDefault="00E70B03" w:rsidP="00AC2AC6">
      <w:pPr>
        <w:autoSpaceDE w:val="0"/>
        <w:autoSpaceDN w:val="0"/>
        <w:spacing w:after="0" w:line="230" w:lineRule="auto"/>
        <w:ind w:left="1494"/>
        <w:contextualSpacing/>
        <w:jc w:val="center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36547" w:rsidRPr="003251EC" w:rsidRDefault="00E70B03" w:rsidP="00AC2AC6">
      <w:pPr>
        <w:autoSpaceDE w:val="0"/>
        <w:autoSpaceDN w:val="0"/>
        <w:spacing w:before="670" w:after="0" w:line="230" w:lineRule="auto"/>
        <w:ind w:left="186"/>
        <w:contextualSpacing/>
        <w:jc w:val="center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молодежной политики Ханты-Мансийского автономного округа-Югры</w:t>
      </w:r>
    </w:p>
    <w:p w:rsidR="00636547" w:rsidRPr="003251EC" w:rsidRDefault="00E70B03" w:rsidP="00AC2AC6">
      <w:pPr>
        <w:autoSpaceDE w:val="0"/>
        <w:autoSpaceDN w:val="0"/>
        <w:spacing w:before="670" w:after="0" w:line="230" w:lineRule="auto"/>
        <w:ind w:right="2600"/>
        <w:contextualSpacing/>
        <w:jc w:val="center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АДМИНИСТРАЦИЯ БЕРЕЗОВСКОГО РАЙОНА</w:t>
      </w:r>
    </w:p>
    <w:p w:rsidR="00636547" w:rsidRDefault="00E70B03" w:rsidP="00AC2AC6">
      <w:pPr>
        <w:autoSpaceDE w:val="0"/>
        <w:autoSpaceDN w:val="0"/>
        <w:spacing w:before="670" w:after="1376" w:line="230" w:lineRule="auto"/>
        <w:ind w:left="1590"/>
        <w:contextualSpacing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proofErr w:type="spell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Игримская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имени Героя Советского Союза </w:t>
      </w:r>
      <w:proofErr w:type="spell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Собянина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Г. Е.</w:t>
      </w:r>
    </w:p>
    <w:p w:rsidR="00AC2AC6" w:rsidRDefault="00AC2AC6" w:rsidP="00AC2AC6">
      <w:pPr>
        <w:autoSpaceDE w:val="0"/>
        <w:autoSpaceDN w:val="0"/>
        <w:spacing w:before="670" w:after="1376" w:line="230" w:lineRule="auto"/>
        <w:ind w:left="1590"/>
        <w:contextualSpacing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C2AC6" w:rsidRPr="003251EC" w:rsidRDefault="00AC2AC6" w:rsidP="00AC2AC6">
      <w:pPr>
        <w:autoSpaceDE w:val="0"/>
        <w:autoSpaceDN w:val="0"/>
        <w:spacing w:before="670" w:after="1376" w:line="230" w:lineRule="auto"/>
        <w:ind w:left="1590"/>
        <w:contextualSpacing/>
        <w:jc w:val="center"/>
        <w:rPr>
          <w:lang w:val="ru-RU"/>
        </w:rPr>
      </w:pPr>
    </w:p>
    <w:p w:rsidR="00AC2AC6" w:rsidRDefault="00AC2AC6">
      <w:pPr>
        <w:autoSpaceDE w:val="0"/>
        <w:autoSpaceDN w:val="0"/>
        <w:spacing w:before="978"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85BC298" wp14:editId="1344F9B8">
            <wp:extent cx="5727700" cy="1256363"/>
            <wp:effectExtent l="0" t="0" r="6350" b="127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/>
                    <a:srcRect l="32184" t="59765" r="30172" b="25932"/>
                    <a:stretch/>
                  </pic:blipFill>
                  <pic:spPr bwMode="auto">
                    <a:xfrm>
                      <a:off x="0" y="0"/>
                      <a:ext cx="5727700" cy="1256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6547" w:rsidRPr="00AC2AC6" w:rsidRDefault="00E70B03">
      <w:pPr>
        <w:autoSpaceDE w:val="0"/>
        <w:autoSpaceDN w:val="0"/>
        <w:spacing w:before="978" w:after="0" w:line="230" w:lineRule="auto"/>
        <w:jc w:val="center"/>
        <w:rPr>
          <w:lang w:val="ru-RU"/>
        </w:rPr>
      </w:pPr>
      <w:bookmarkStart w:id="0" w:name="_GoBack"/>
      <w:bookmarkEnd w:id="0"/>
      <w:r w:rsidRPr="00AC2AC6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636547" w:rsidRPr="00AC2AC6" w:rsidRDefault="00E70B0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C2AC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C2AC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3831587)</w:t>
      </w:r>
    </w:p>
    <w:p w:rsidR="00636547" w:rsidRPr="00AC2AC6" w:rsidRDefault="00E70B03">
      <w:pPr>
        <w:autoSpaceDE w:val="0"/>
        <w:autoSpaceDN w:val="0"/>
        <w:spacing w:before="166" w:after="0" w:line="230" w:lineRule="auto"/>
        <w:ind w:right="4170"/>
        <w:jc w:val="right"/>
        <w:rPr>
          <w:lang w:val="ru-RU"/>
        </w:rPr>
      </w:pPr>
      <w:r w:rsidRPr="00AC2AC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636547" w:rsidRPr="00AC2AC6" w:rsidRDefault="00E70B03">
      <w:pPr>
        <w:autoSpaceDE w:val="0"/>
        <w:autoSpaceDN w:val="0"/>
        <w:spacing w:before="70" w:after="0" w:line="230" w:lineRule="auto"/>
        <w:ind w:right="4080"/>
        <w:jc w:val="right"/>
        <w:rPr>
          <w:lang w:val="ru-RU"/>
        </w:rPr>
      </w:pPr>
      <w:r w:rsidRPr="00AC2AC6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636547" w:rsidRPr="00AC2AC6" w:rsidRDefault="00E70B03">
      <w:pPr>
        <w:autoSpaceDE w:val="0"/>
        <w:autoSpaceDN w:val="0"/>
        <w:spacing w:before="670" w:after="0" w:line="230" w:lineRule="auto"/>
        <w:ind w:right="2830"/>
        <w:jc w:val="right"/>
        <w:rPr>
          <w:lang w:val="ru-RU"/>
        </w:rPr>
      </w:pPr>
      <w:r w:rsidRPr="00AC2AC6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636547" w:rsidRPr="00AC2AC6" w:rsidRDefault="00E70B03">
      <w:pPr>
        <w:autoSpaceDE w:val="0"/>
        <w:autoSpaceDN w:val="0"/>
        <w:spacing w:before="70" w:after="0" w:line="230" w:lineRule="auto"/>
        <w:ind w:right="3768"/>
        <w:jc w:val="right"/>
        <w:rPr>
          <w:lang w:val="ru-RU"/>
        </w:rPr>
      </w:pPr>
      <w:r w:rsidRPr="00AC2AC6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AC2AC6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AC2AC6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636547" w:rsidRPr="00AC2AC6" w:rsidRDefault="00E70B03">
      <w:pPr>
        <w:autoSpaceDE w:val="0"/>
        <w:autoSpaceDN w:val="0"/>
        <w:spacing w:before="2112" w:after="0" w:line="230" w:lineRule="auto"/>
        <w:ind w:right="170"/>
        <w:jc w:val="right"/>
        <w:rPr>
          <w:lang w:val="ru-RU"/>
        </w:rPr>
      </w:pPr>
      <w:r w:rsidRPr="00AC2AC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AC2AC6">
        <w:rPr>
          <w:rFonts w:ascii="Times New Roman" w:eastAsia="Times New Roman" w:hAnsi="Times New Roman"/>
          <w:color w:val="000000"/>
          <w:sz w:val="24"/>
          <w:lang w:val="ru-RU"/>
        </w:rPr>
        <w:t>Гайнуллина</w:t>
      </w:r>
      <w:proofErr w:type="spellEnd"/>
      <w:r w:rsidRPr="00AC2AC6">
        <w:rPr>
          <w:rFonts w:ascii="Times New Roman" w:eastAsia="Times New Roman" w:hAnsi="Times New Roman"/>
          <w:color w:val="000000"/>
          <w:sz w:val="24"/>
          <w:lang w:val="ru-RU"/>
        </w:rPr>
        <w:t xml:space="preserve"> Гульнара Романовна</w:t>
      </w:r>
    </w:p>
    <w:p w:rsidR="00636547" w:rsidRPr="00AC2AC6" w:rsidRDefault="00E70B03">
      <w:pPr>
        <w:autoSpaceDE w:val="0"/>
        <w:autoSpaceDN w:val="0"/>
        <w:spacing w:before="70" w:after="0" w:line="230" w:lineRule="auto"/>
        <w:ind w:right="178"/>
        <w:jc w:val="right"/>
        <w:rPr>
          <w:lang w:val="ru-RU"/>
        </w:rPr>
      </w:pPr>
      <w:r w:rsidRPr="00AC2AC6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3251EC" w:rsidRPr="00AC2AC6" w:rsidRDefault="003251EC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51EC" w:rsidRPr="00AC2AC6" w:rsidRDefault="003251EC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51EC" w:rsidRPr="00AC2AC6" w:rsidRDefault="003251EC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51EC" w:rsidRPr="00AC2AC6" w:rsidRDefault="003251EC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51EC" w:rsidRPr="00AC2AC6" w:rsidRDefault="003251EC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51EC" w:rsidRPr="00AC2AC6" w:rsidRDefault="003251EC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51EC" w:rsidRPr="00AC2AC6" w:rsidRDefault="003251EC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51EC" w:rsidRPr="00AC2AC6" w:rsidRDefault="003251EC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51EC" w:rsidRPr="00AC2AC6" w:rsidRDefault="003251EC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51EC" w:rsidRPr="00AC2AC6" w:rsidRDefault="003251EC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51EC" w:rsidRPr="00AC2AC6" w:rsidRDefault="003251EC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51EC" w:rsidRPr="00AC2AC6" w:rsidRDefault="003251EC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51EC" w:rsidRPr="00AC2AC6" w:rsidRDefault="003251EC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36547" w:rsidRPr="00AC2AC6" w:rsidRDefault="00E70B03">
      <w:pPr>
        <w:autoSpaceDE w:val="0"/>
        <w:autoSpaceDN w:val="0"/>
        <w:spacing w:after="0" w:line="230" w:lineRule="auto"/>
        <w:ind w:right="3846"/>
        <w:jc w:val="right"/>
        <w:rPr>
          <w:lang w:val="ru-RU"/>
        </w:rPr>
      </w:pPr>
      <w:proofErr w:type="spellStart"/>
      <w:r w:rsidRPr="00AC2AC6">
        <w:rPr>
          <w:rFonts w:ascii="Times New Roman" w:eastAsia="Times New Roman" w:hAnsi="Times New Roman"/>
          <w:color w:val="000000"/>
          <w:sz w:val="24"/>
          <w:lang w:val="ru-RU"/>
        </w:rPr>
        <w:t>Игрим</w:t>
      </w:r>
      <w:proofErr w:type="spellEnd"/>
      <w:r w:rsidRPr="00AC2AC6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636547" w:rsidRPr="00AC2AC6" w:rsidRDefault="00636547">
      <w:pPr>
        <w:rPr>
          <w:lang w:val="ru-RU"/>
        </w:rPr>
        <w:sectPr w:rsidR="00636547" w:rsidRPr="00AC2AC6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36547" w:rsidRPr="00AC2AC6" w:rsidRDefault="00636547">
      <w:pPr>
        <w:autoSpaceDE w:val="0"/>
        <w:autoSpaceDN w:val="0"/>
        <w:spacing w:after="78" w:line="220" w:lineRule="exact"/>
        <w:rPr>
          <w:lang w:val="ru-RU"/>
        </w:rPr>
      </w:pPr>
    </w:p>
    <w:p w:rsidR="00636547" w:rsidRPr="00AC2AC6" w:rsidRDefault="00E70B03">
      <w:pPr>
        <w:autoSpaceDE w:val="0"/>
        <w:autoSpaceDN w:val="0"/>
        <w:spacing w:after="0" w:line="230" w:lineRule="auto"/>
        <w:rPr>
          <w:lang w:val="ru-RU"/>
        </w:rPr>
      </w:pPr>
      <w:r w:rsidRPr="00AC2AC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36547" w:rsidRPr="003251EC" w:rsidRDefault="00E70B03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636547" w:rsidRPr="003251EC" w:rsidRDefault="00E70B0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3251EC">
        <w:rPr>
          <w:lang w:val="ru-RU"/>
        </w:rPr>
        <w:br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636547" w:rsidRPr="003251EC" w:rsidRDefault="00E70B03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</w:t>
      </w:r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раскрывает  содержательные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</w:t>
      </w:r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средствами  учебного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636547" w:rsidRPr="003251EC" w:rsidRDefault="00E70B0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636547" w:rsidRPr="003251EC" w:rsidRDefault="00E70B03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</w:t>
      </w:r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культурного  стандарта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36547" w:rsidRPr="003251EC" w:rsidRDefault="00E70B03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636547" w:rsidRPr="003251EC" w:rsidRDefault="00E70B03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636547" w:rsidRPr="003251EC" w:rsidRDefault="00E70B03">
      <w:pPr>
        <w:autoSpaceDE w:val="0"/>
        <w:autoSpaceDN w:val="0"/>
        <w:spacing w:before="190" w:after="0"/>
        <w:ind w:left="4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</w:t>
      </w:r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умений  и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636547" w:rsidRPr="003251EC" w:rsidRDefault="00E70B0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636547" w:rsidRPr="003251EC" w:rsidRDefault="00636547">
      <w:pPr>
        <w:rPr>
          <w:lang w:val="ru-RU"/>
        </w:rPr>
        <w:sectPr w:rsidR="00636547" w:rsidRPr="003251EC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6547" w:rsidRPr="003251EC" w:rsidRDefault="00636547">
      <w:pPr>
        <w:autoSpaceDE w:val="0"/>
        <w:autoSpaceDN w:val="0"/>
        <w:spacing w:after="66" w:line="220" w:lineRule="exact"/>
        <w:rPr>
          <w:lang w:val="ru-RU"/>
        </w:rPr>
      </w:pPr>
    </w:p>
    <w:p w:rsidR="00636547" w:rsidRPr="003251EC" w:rsidRDefault="00E70B03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636547" w:rsidRPr="003251EC" w:rsidRDefault="00E70B03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</w:t>
      </w:r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людям,  уважительного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 отношения  к их взглядам, мнению и индивидуальности</w:t>
      </w:r>
    </w:p>
    <w:p w:rsidR="00636547" w:rsidRPr="003251EC" w:rsidRDefault="00E70B03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курса«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Окружающий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636547" w:rsidRPr="003251EC" w:rsidRDefault="00E70B03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636547" w:rsidRPr="003251EC" w:rsidRDefault="00E70B03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636547" w:rsidRPr="003251EC" w:rsidRDefault="00636547">
      <w:pPr>
        <w:rPr>
          <w:lang w:val="ru-RU"/>
        </w:rPr>
        <w:sectPr w:rsidR="00636547" w:rsidRPr="003251EC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636547" w:rsidRPr="003251EC" w:rsidRDefault="00636547">
      <w:pPr>
        <w:autoSpaceDE w:val="0"/>
        <w:autoSpaceDN w:val="0"/>
        <w:spacing w:after="78" w:line="220" w:lineRule="exact"/>
        <w:rPr>
          <w:lang w:val="ru-RU"/>
        </w:rPr>
      </w:pPr>
    </w:p>
    <w:p w:rsidR="00636547" w:rsidRPr="003251EC" w:rsidRDefault="00E70B03">
      <w:pPr>
        <w:autoSpaceDE w:val="0"/>
        <w:autoSpaceDN w:val="0"/>
        <w:spacing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36547" w:rsidRPr="003251EC" w:rsidRDefault="00E70B03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3251EC">
        <w:rPr>
          <w:lang w:val="ru-RU"/>
        </w:rPr>
        <w:br/>
      </w: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3251EC">
        <w:rPr>
          <w:lang w:val="ru-RU"/>
        </w:rPr>
        <w:br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3251EC">
        <w:rPr>
          <w:lang w:val="ru-RU"/>
        </w:rPr>
        <w:br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636547" w:rsidRPr="003251EC" w:rsidRDefault="00E70B0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636547" w:rsidRPr="003251EC" w:rsidRDefault="00E70B03">
      <w:pPr>
        <w:autoSpaceDE w:val="0"/>
        <w:autoSpaceDN w:val="0"/>
        <w:spacing w:before="72" w:after="0"/>
        <w:ind w:firstLine="18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</w:t>
      </w:r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рукотворного  мира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.    Правила поведения в социуме.</w:t>
      </w:r>
    </w:p>
    <w:p w:rsidR="00636547" w:rsidRPr="003251EC" w:rsidRDefault="00E70B0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3251EC">
        <w:rPr>
          <w:lang w:val="ru-RU"/>
        </w:rPr>
        <w:br/>
      </w:r>
      <w:r w:rsidRPr="003251EC">
        <w:rPr>
          <w:lang w:val="ru-RU"/>
        </w:rPr>
        <w:tab/>
      </w:r>
      <w:proofErr w:type="spell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636547" w:rsidRPr="003251EC" w:rsidRDefault="00E70B0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36547" w:rsidRPr="003251EC" w:rsidRDefault="00E70B0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Мир животных Разные группы животных (звери, насекомые, птицы, рыбы и </w:t>
      </w:r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:rsidR="00636547" w:rsidRPr="003251EC" w:rsidRDefault="00E70B03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3251EC">
        <w:rPr>
          <w:lang w:val="ru-RU"/>
        </w:rPr>
        <w:br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636547" w:rsidRPr="003251EC" w:rsidRDefault="00E70B03">
      <w:pPr>
        <w:autoSpaceDE w:val="0"/>
        <w:autoSpaceDN w:val="0"/>
        <w:spacing w:before="70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636547" w:rsidRPr="003251EC" w:rsidRDefault="00E70B0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36547" w:rsidRPr="003251EC" w:rsidRDefault="00E70B0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636547" w:rsidRPr="003251EC" w:rsidRDefault="00E70B03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636547" w:rsidRPr="003251EC" w:rsidRDefault="00E70B0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636547" w:rsidRPr="003251EC" w:rsidRDefault="00E70B0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636547" w:rsidRPr="003251EC" w:rsidRDefault="00636547">
      <w:pPr>
        <w:rPr>
          <w:lang w:val="ru-RU"/>
        </w:rPr>
        <w:sectPr w:rsidR="00636547" w:rsidRPr="003251EC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6547" w:rsidRPr="003251EC" w:rsidRDefault="00636547">
      <w:pPr>
        <w:autoSpaceDE w:val="0"/>
        <w:autoSpaceDN w:val="0"/>
        <w:spacing w:after="108" w:line="220" w:lineRule="exact"/>
        <w:rPr>
          <w:lang w:val="ru-RU"/>
        </w:rPr>
      </w:pPr>
    </w:p>
    <w:p w:rsidR="00636547" w:rsidRPr="003251EC" w:rsidRDefault="00E70B0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636547" w:rsidRPr="003251EC" w:rsidRDefault="00E70B03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соотносить  предметы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  декоративно-прикладного   искусства с принадлежностью народу РФ, описывать предмет по предложенному плану; </w:t>
      </w:r>
    </w:p>
    <w:p w:rsidR="00636547" w:rsidRPr="003251EC" w:rsidRDefault="00E70B03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636547" w:rsidRPr="003251EC" w:rsidRDefault="00E70B0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636547" w:rsidRPr="003251EC" w:rsidRDefault="00E70B03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636547" w:rsidRPr="003251EC" w:rsidRDefault="00E70B03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636547" w:rsidRPr="003251EC" w:rsidRDefault="00E70B03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36547" w:rsidRPr="003251EC" w:rsidRDefault="00636547">
      <w:pPr>
        <w:rPr>
          <w:lang w:val="ru-RU"/>
        </w:rPr>
        <w:sectPr w:rsidR="00636547" w:rsidRPr="003251EC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636547" w:rsidRPr="003251EC" w:rsidRDefault="00636547">
      <w:pPr>
        <w:autoSpaceDE w:val="0"/>
        <w:autoSpaceDN w:val="0"/>
        <w:spacing w:after="78" w:line="220" w:lineRule="exact"/>
        <w:rPr>
          <w:lang w:val="ru-RU"/>
        </w:rPr>
      </w:pPr>
    </w:p>
    <w:p w:rsidR="00636547" w:rsidRPr="003251EC" w:rsidRDefault="00E70B03">
      <w:pPr>
        <w:autoSpaceDE w:val="0"/>
        <w:autoSpaceDN w:val="0"/>
        <w:spacing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36547" w:rsidRPr="003251EC" w:rsidRDefault="00E70B03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1 классе направлено на достижение обучающимися личностных, </w:t>
      </w:r>
      <w:proofErr w:type="spell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636547" w:rsidRPr="003251EC" w:rsidRDefault="00E70B03">
      <w:pPr>
        <w:autoSpaceDE w:val="0"/>
        <w:autoSpaceDN w:val="0"/>
        <w:spacing w:before="226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36547" w:rsidRPr="003251EC" w:rsidRDefault="00E70B03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3251EC">
        <w:rPr>
          <w:lang w:val="ru-RU"/>
        </w:rPr>
        <w:br/>
      </w:r>
      <w:r w:rsidRPr="003251EC">
        <w:rPr>
          <w:lang w:val="ru-RU"/>
        </w:rPr>
        <w:tab/>
      </w: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636547" w:rsidRPr="003251EC" w:rsidRDefault="00E70B03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36547" w:rsidRPr="003251EC" w:rsidRDefault="00E70B0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636547" w:rsidRPr="003251EC" w:rsidRDefault="00E70B0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636547" w:rsidRPr="003251EC" w:rsidRDefault="00E70B03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36547" w:rsidRPr="003251EC" w:rsidRDefault="00E70B03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36547" w:rsidRPr="003251EC" w:rsidRDefault="00E70B0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636547" w:rsidRPr="003251EC" w:rsidRDefault="00E70B03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36547" w:rsidRPr="003251EC" w:rsidRDefault="00E70B0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3251EC">
        <w:rPr>
          <w:lang w:val="ru-RU"/>
        </w:rPr>
        <w:br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636547" w:rsidRPr="003251EC" w:rsidRDefault="00636547">
      <w:pPr>
        <w:rPr>
          <w:lang w:val="ru-RU"/>
        </w:rPr>
        <w:sectPr w:rsidR="00636547" w:rsidRPr="003251EC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36547" w:rsidRPr="003251EC" w:rsidRDefault="00636547">
      <w:pPr>
        <w:autoSpaceDE w:val="0"/>
        <w:autoSpaceDN w:val="0"/>
        <w:spacing w:after="78" w:line="220" w:lineRule="exact"/>
        <w:rPr>
          <w:lang w:val="ru-RU"/>
        </w:rPr>
      </w:pPr>
    </w:p>
    <w:p w:rsidR="00636547" w:rsidRPr="003251EC" w:rsidRDefault="00E70B0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636547" w:rsidRPr="003251EC" w:rsidRDefault="00E70B0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636547" w:rsidRPr="003251EC" w:rsidRDefault="00E70B0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636547" w:rsidRPr="003251EC" w:rsidRDefault="00E70B03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636547" w:rsidRPr="003251EC" w:rsidRDefault="00E70B03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636547" w:rsidRPr="003251EC" w:rsidRDefault="00E70B03">
      <w:pPr>
        <w:autoSpaceDE w:val="0"/>
        <w:autoSpaceDN w:val="0"/>
        <w:spacing w:before="286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36547" w:rsidRPr="003251EC" w:rsidRDefault="00E70B03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)  Базовые</w:t>
      </w:r>
      <w:proofErr w:type="gramEnd"/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логические действия:</w:t>
      </w:r>
    </w:p>
    <w:p w:rsidR="00636547" w:rsidRPr="003251EC" w:rsidRDefault="00E70B0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36547" w:rsidRPr="003251EC" w:rsidRDefault="00E70B0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636547" w:rsidRPr="003251EC" w:rsidRDefault="00E70B0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636547" w:rsidRPr="003251EC" w:rsidRDefault="00E70B03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636547" w:rsidRPr="003251EC" w:rsidRDefault="00E70B03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636547" w:rsidRPr="003251EC" w:rsidRDefault="00E70B0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636547" w:rsidRPr="003251EC" w:rsidRDefault="00636547">
      <w:pPr>
        <w:rPr>
          <w:lang w:val="ru-RU"/>
        </w:rPr>
        <w:sectPr w:rsidR="00636547" w:rsidRPr="003251EC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6547" w:rsidRPr="003251EC" w:rsidRDefault="00636547">
      <w:pPr>
        <w:autoSpaceDE w:val="0"/>
        <w:autoSpaceDN w:val="0"/>
        <w:spacing w:after="66" w:line="220" w:lineRule="exact"/>
        <w:rPr>
          <w:lang w:val="ru-RU"/>
        </w:rPr>
      </w:pPr>
    </w:p>
    <w:p w:rsidR="00636547" w:rsidRPr="003251EC" w:rsidRDefault="00E70B0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</w:t>
      </w:r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636547" w:rsidRPr="003251EC" w:rsidRDefault="00E70B03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636547" w:rsidRPr="003251EC" w:rsidRDefault="00E70B03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636547" w:rsidRPr="003251EC" w:rsidRDefault="00E70B03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636547" w:rsidRPr="003251EC" w:rsidRDefault="00E70B03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636547" w:rsidRPr="003251EC" w:rsidRDefault="00E70B03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36547" w:rsidRPr="003251EC" w:rsidRDefault="00E70B03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36547" w:rsidRPr="003251EC" w:rsidRDefault="00E70B0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небольшие публичные выступления с возможной презентацией (текст, рисунки, фото, плакаты и </w:t>
      </w:r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636547" w:rsidRPr="003251EC" w:rsidRDefault="00636547">
      <w:pPr>
        <w:rPr>
          <w:lang w:val="ru-RU"/>
        </w:rPr>
        <w:sectPr w:rsidR="00636547" w:rsidRPr="003251EC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636547" w:rsidRPr="003251EC" w:rsidRDefault="00636547">
      <w:pPr>
        <w:autoSpaceDE w:val="0"/>
        <w:autoSpaceDN w:val="0"/>
        <w:spacing w:after="78" w:line="220" w:lineRule="exact"/>
        <w:rPr>
          <w:lang w:val="ru-RU"/>
        </w:rPr>
      </w:pPr>
    </w:p>
    <w:p w:rsidR="00636547" w:rsidRPr="003251EC" w:rsidRDefault="00E70B03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)  Самоорганизация</w:t>
      </w:r>
      <w:proofErr w:type="gramEnd"/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:</w:t>
      </w:r>
    </w:p>
    <w:p w:rsidR="00636547" w:rsidRPr="003251EC" w:rsidRDefault="00E70B0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636547" w:rsidRPr="003251EC" w:rsidRDefault="00E70B0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636547" w:rsidRPr="003251EC" w:rsidRDefault="00E70B03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51EC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36547" w:rsidRPr="003251EC" w:rsidRDefault="00E70B0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636547" w:rsidRPr="003251EC" w:rsidRDefault="00E70B0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636547" w:rsidRPr="003251EC" w:rsidRDefault="00E70B0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3251EC">
        <w:rPr>
          <w:lang w:val="ru-RU"/>
        </w:rPr>
        <w:br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36547" w:rsidRPr="003251EC" w:rsidRDefault="00E70B0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636547" w:rsidRPr="003251EC" w:rsidRDefault="00E70B0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proofErr w:type="gram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допускать  конфликтов</w:t>
      </w:r>
      <w:proofErr w:type="gram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, при их возникновении мирно разрешать без участия взрослого; </w:t>
      </w:r>
    </w:p>
    <w:p w:rsidR="00636547" w:rsidRPr="003251EC" w:rsidRDefault="00E70B0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636547" w:rsidRPr="003251EC" w:rsidRDefault="00E70B03">
      <w:pPr>
        <w:autoSpaceDE w:val="0"/>
        <w:autoSpaceDN w:val="0"/>
        <w:spacing w:before="288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36547" w:rsidRPr="003251EC" w:rsidRDefault="00E70B0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636547" w:rsidRPr="003251EC" w:rsidRDefault="00E70B0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36547" w:rsidRPr="003251EC" w:rsidRDefault="00E70B0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36547" w:rsidRPr="003251EC" w:rsidRDefault="00E70B0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3251EC">
        <w:rPr>
          <w:lang w:val="ru-RU"/>
        </w:rPr>
        <w:br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:rsidR="00636547" w:rsidRPr="003251EC" w:rsidRDefault="00636547">
      <w:pPr>
        <w:rPr>
          <w:lang w:val="ru-RU"/>
        </w:rPr>
        <w:sectPr w:rsidR="00636547" w:rsidRPr="003251EC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6547" w:rsidRPr="003251EC" w:rsidRDefault="00636547">
      <w:pPr>
        <w:autoSpaceDE w:val="0"/>
        <w:autoSpaceDN w:val="0"/>
        <w:spacing w:after="108" w:line="220" w:lineRule="exact"/>
        <w:rPr>
          <w:lang w:val="ru-RU"/>
        </w:rPr>
      </w:pPr>
    </w:p>
    <w:p w:rsidR="00636547" w:rsidRPr="003251EC" w:rsidRDefault="00E70B03">
      <w:pPr>
        <w:autoSpaceDE w:val="0"/>
        <w:autoSpaceDN w:val="0"/>
        <w:spacing w:after="0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36547" w:rsidRPr="003251EC" w:rsidRDefault="00E70B03">
      <w:pPr>
        <w:autoSpaceDE w:val="0"/>
        <w:autoSpaceDN w:val="0"/>
        <w:spacing w:before="190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636547" w:rsidRPr="003251EC" w:rsidRDefault="00E70B03">
      <w:pPr>
        <w:autoSpaceDE w:val="0"/>
        <w:autoSpaceDN w:val="0"/>
        <w:spacing w:before="190" w:after="0"/>
        <w:ind w:right="144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36547" w:rsidRPr="003251EC" w:rsidRDefault="00E70B03">
      <w:pPr>
        <w:autoSpaceDE w:val="0"/>
        <w:autoSpaceDN w:val="0"/>
        <w:spacing w:before="192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636547" w:rsidRPr="003251EC" w:rsidRDefault="00E70B03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36547" w:rsidRPr="003251EC" w:rsidRDefault="00E70B03">
      <w:pPr>
        <w:autoSpaceDE w:val="0"/>
        <w:autoSpaceDN w:val="0"/>
        <w:spacing w:before="190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636547" w:rsidRPr="003251EC" w:rsidRDefault="00E70B03">
      <w:pPr>
        <w:autoSpaceDE w:val="0"/>
        <w:autoSpaceDN w:val="0"/>
        <w:spacing w:before="190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636547" w:rsidRPr="003251EC" w:rsidRDefault="00E70B03">
      <w:pPr>
        <w:autoSpaceDE w:val="0"/>
        <w:autoSpaceDN w:val="0"/>
        <w:spacing w:before="190" w:after="0" w:line="230" w:lineRule="auto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636547" w:rsidRPr="003251EC" w:rsidRDefault="00E70B03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636547" w:rsidRPr="003251EC" w:rsidRDefault="00636547">
      <w:pPr>
        <w:rPr>
          <w:lang w:val="ru-RU"/>
        </w:rPr>
        <w:sectPr w:rsidR="00636547" w:rsidRPr="003251EC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636547" w:rsidRPr="003251EC" w:rsidRDefault="00636547">
      <w:pPr>
        <w:autoSpaceDE w:val="0"/>
        <w:autoSpaceDN w:val="0"/>
        <w:spacing w:after="64" w:line="220" w:lineRule="exact"/>
        <w:rPr>
          <w:lang w:val="ru-RU"/>
        </w:rPr>
      </w:pPr>
    </w:p>
    <w:p w:rsidR="00636547" w:rsidRDefault="00E70B0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62"/>
        <w:gridCol w:w="528"/>
        <w:gridCol w:w="1106"/>
        <w:gridCol w:w="1140"/>
        <w:gridCol w:w="804"/>
        <w:gridCol w:w="3746"/>
        <w:gridCol w:w="1020"/>
        <w:gridCol w:w="3328"/>
      </w:tblGrid>
      <w:tr w:rsidR="0063654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63654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по школе, знакомство с помещениями;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7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https://infourok.ru/prezentaciya-po-kraevedeniyu-klass-na-temu-shkolnie-semeynie-tradicii-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3682956.html</w:t>
            </w:r>
          </w:p>
        </w:tc>
      </w:tr>
      <w:tr w:rsidR="0063654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https://pptcloud.ru/obshh/o-druzyah-i-drujbe</w:t>
            </w:r>
          </w:p>
        </w:tc>
      </w:tr>
      <w:tr w:rsidR="0063654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Рабочее место школьника. Правила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https://infourok.ru/prezentaciya-dlya-vistupleniya-rabochee-mesto-shkolnika-2784522.html</w:t>
            </w:r>
          </w:p>
        </w:tc>
      </w:tr>
      <w:tr w:rsidR="0063654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видеофрагментов и других материалов (по выбору) на темы «Москва — столица России», «Экскурсия по Москве»;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50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okruzhayuschemu-miru-moskvastolica-rossii-klass-3257870.html</w:t>
            </w:r>
          </w:p>
        </w:tc>
      </w:tr>
      <w:tr w:rsidR="0063654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https://infourok.ru/prezentaciya-gorod-i-selo-klass-2765598.html</w:t>
            </w:r>
          </w:p>
        </w:tc>
      </w:tr>
      <w:tr w:rsidR="0063654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7" w:lineRule="auto"/>
              <w:ind w:left="72" w:right="340"/>
              <w:jc w:val="both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Экскурсии, целевые прогулки, просмотр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иллюстраций, видеофрагментов и других материалов (по вы бору) на тему «Москва — столица России»; Рассматривание и описание изделий народных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промыслов родного края и народов России.;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"Правила поведения в учреждениях культуры";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okruzhayuschemu-miru-na-temu-trud-lyudey-letom-3158837.html</w:t>
            </w:r>
          </w:p>
        </w:tc>
      </w:tr>
      <w:tr w:rsidR="0063654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50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https://infourok.ru/prezentaciya-na-temu-pravila-povedeniya-v-obschestvennih-mestah-klass-2201697.html</w:t>
            </w:r>
          </w:p>
        </w:tc>
      </w:tr>
      <w:tr w:rsidR="0063654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фото, репродукций на тему «Семья»; Учебный диалог по теме "Что такое семья";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50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okruzhayuschemu-miru-na-temu-trud-lyudey-letom-3158837.html</w:t>
            </w:r>
          </w:p>
        </w:tc>
      </w:tr>
      <w:tr w:rsidR="0063654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/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7" w:lineRule="auto"/>
              <w:ind w:left="72" w:right="698"/>
              <w:jc w:val="both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семья»; Рассказы по теме "Как наша семья проводит свободное время";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https://infourok.ru/prezentaciya-po-temesemya-v-zhizni-cheloveka-3099264.html</w:t>
            </w:r>
          </w:p>
        </w:tc>
      </w:tr>
      <w:tr w:rsidR="0063654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https://uchitelya.com/okruzhayuschiy-mir/52091-prezentaciya-moy-adres-v-etom-mire-1-klass.html</w:t>
            </w:r>
          </w:p>
        </w:tc>
      </w:tr>
      <w:tr w:rsidR="00636547">
        <w:trPr>
          <w:trHeight w:hRule="exact" w:val="350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</w:tr>
      <w:tr w:rsidR="0063654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3654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47" w:rsidRDefault="0063654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47" w:rsidRDefault="0063654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47" w:rsidRDefault="0063654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47" w:rsidRDefault="0063654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47" w:rsidRDefault="0063654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47" w:rsidRDefault="00636547"/>
        </w:tc>
      </w:tr>
      <w:tr w:rsidR="0063654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</w:tbl>
    <w:p w:rsidR="00636547" w:rsidRDefault="00636547">
      <w:pPr>
        <w:autoSpaceDE w:val="0"/>
        <w:autoSpaceDN w:val="0"/>
        <w:spacing w:after="0" w:line="14" w:lineRule="exact"/>
      </w:pPr>
    </w:p>
    <w:p w:rsidR="00636547" w:rsidRDefault="00636547">
      <w:pPr>
        <w:sectPr w:rsidR="00636547">
          <w:pgSz w:w="16840" w:h="11900"/>
          <w:pgMar w:top="282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6547" w:rsidRDefault="0063654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62"/>
        <w:gridCol w:w="528"/>
        <w:gridCol w:w="1106"/>
        <w:gridCol w:w="1140"/>
        <w:gridCol w:w="804"/>
        <w:gridCol w:w="3746"/>
        <w:gridCol w:w="1020"/>
        <w:gridCol w:w="3328"/>
      </w:tblGrid>
      <w:tr w:rsidR="0063654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66" w:after="0" w:line="230" w:lineRule="auto"/>
              <w:jc w:val="center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и предметы, созданные человеком.</w:t>
            </w:r>
          </w:p>
          <w:p w:rsidR="00636547" w:rsidRPr="003251EC" w:rsidRDefault="00E70B03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Природные материалы. Бережное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отношение к пред метам, вещам, уход за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ситуации по теме "Правила поведения в природе";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https://uchitelya.com/okruzhayuschiy-mir/52091-prezentaciya-moy-adres-v-etom-mire-1-klass.html</w:t>
            </w:r>
          </w:p>
        </w:tc>
      </w:tr>
      <w:tr w:rsidR="0063654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иллюстрационным материалом "Живая и неживая природа";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https://uchitelya.com/okruzhayuschiy-mir/52091-prezentaciya-moy-adres-v-etom-mire-1-klass.html</w:t>
            </w:r>
          </w:p>
        </w:tc>
      </w:tr>
      <w:tr w:rsidR="0063654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jc w:val="center"/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 по теме «Сезонные изменения в природе, наблюдение за погодой»;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"Измеряем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температуру";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https://uchitelya.com/okruzhayuschiy-mir/28532-prezentaciya-pogoda.html</w:t>
            </w:r>
          </w:p>
        </w:tc>
      </w:tr>
      <w:tr w:rsidR="0063654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Взаимосвязи между человеком и природой. Правила нравственного и безопасного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поведения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"Правила поведения в природе";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https://pptcloud.ru/biologiya/chelovek-chast-prirody-148802</w:t>
            </w:r>
          </w:p>
        </w:tc>
      </w:tr>
      <w:tr w:rsidR="0063654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66" w:after="0" w:line="252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Растения ближайшего окружения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(узнавание, называние, краткое  описание).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внешнего вида деревьев, кустарников, трав;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названия по внешнему виду дерева.; Работа с иллюстрационным материалом: деление растений на две группы.;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http://www.myshared.ru/slide/843848/</w:t>
            </w:r>
          </w:p>
        </w:tc>
      </w:tr>
      <w:tr w:rsidR="0063654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</w:t>
            </w:r>
          </w:p>
          <w:p w:rsidR="00636547" w:rsidRPr="003251EC" w:rsidRDefault="00E70B0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Дикорастущие и культурные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деление растений на две группы — дикорастущие и культурные;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"Чем различаются дикорастущие и культурные растения";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infourok.ru/prezentaciya-listvennie-i-hvoynie-derevya-3989266.html</w:t>
            </w:r>
          </w:p>
        </w:tc>
      </w:tr>
      <w:tr w:rsidR="0063654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Части растения (называние, краткая характеристика значения для жизни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растения): корень, стебель, лист, цветок, плод, семя.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«Найдите у растений их части»;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https://uchitelya.com/okruzhayuschiy-mir/25516-prezentaciya-chasti-rasteniy-1-klass.html</w:t>
            </w:r>
          </w:p>
        </w:tc>
      </w:tr>
      <w:tr w:rsidR="0063654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7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okruzhayuschemu-miru-na-temu-kak-uhazhivat-za-komnatnimi-rasteniyami-klass-1629823.html</w:t>
            </w:r>
          </w:p>
        </w:tc>
      </w:tr>
      <w:tr w:rsidR="00636547">
        <w:trPr>
          <w:trHeight w:hRule="exact" w:val="1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по теме «Кто больше назовёт насекомых (птиц, зверей…)»;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 поведением животных в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естественных условиях: повадки птиц, движения зверей, условия обитаний насекомых (во время экскурсий, целевых прогулок, просмотра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видеоматериалов);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infourok.ru/prezentaciya-po-okruzhayuschemu-miru-na-temu-gruppi-zhivotnih-klass-313441.html</w:t>
            </w:r>
          </w:p>
        </w:tc>
      </w:tr>
    </w:tbl>
    <w:p w:rsidR="00636547" w:rsidRDefault="00636547">
      <w:pPr>
        <w:autoSpaceDE w:val="0"/>
        <w:autoSpaceDN w:val="0"/>
        <w:spacing w:after="0" w:line="14" w:lineRule="exact"/>
      </w:pPr>
    </w:p>
    <w:p w:rsidR="00636547" w:rsidRDefault="00636547">
      <w:pPr>
        <w:sectPr w:rsidR="00636547">
          <w:pgSz w:w="16840" w:h="11900"/>
          <w:pgMar w:top="284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6547" w:rsidRDefault="0063654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62"/>
        <w:gridCol w:w="528"/>
        <w:gridCol w:w="1106"/>
        <w:gridCol w:w="1140"/>
        <w:gridCol w:w="804"/>
        <w:gridCol w:w="3746"/>
        <w:gridCol w:w="1020"/>
        <w:gridCol w:w="3328"/>
      </w:tblGrid>
      <w:tr w:rsidR="0063654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 поведением животных в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естественных условиях: повадки птиц, движения зверей, условия обитаний насекомых (во время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экскурсий, целевых прогулок, просмотра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видеоматериалов);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—какое животное попало в эту группу неправильно;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7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https://infourok.ru/prezentaciya-k-uroku-okruzhayuschego-mira-dikie-i-domashnie-zhivotnie-klass-2674431.html</w:t>
            </w:r>
          </w:p>
        </w:tc>
      </w:tr>
      <w:tr w:rsidR="0063654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7" w:lineRule="auto"/>
              <w:ind w:left="74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https://infourok.ru/urokprezentaciya-po-kubanovedeniyu-uhod-za-domashnimi-zhivotnimi-klass-3462830.html</w:t>
            </w:r>
          </w:p>
        </w:tc>
      </w:tr>
      <w:tr w:rsidR="00636547">
        <w:trPr>
          <w:trHeight w:hRule="exact" w:val="348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1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</w:tr>
      <w:tr w:rsidR="0063654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63654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Необходимость соблюдения режима дня, правил здорового питания и личной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гигиены.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«Что такое режим дня»: обсуждение режима дня первоклассника;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https://pptcloud.ru/1klass/obzh/zdorovie/zdoroviy-obraz-jizni</w:t>
            </w:r>
          </w:p>
        </w:tc>
      </w:tr>
      <w:tr w:rsidR="0063654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быту: пользование бытовыми </w:t>
            </w:r>
            <w:proofErr w:type="spellStart"/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</w:t>
            </w:r>
            <w:proofErr w:type="spellEnd"/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приборами, газовыми плитами.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«Что такое режим дня»: обсуждение режима дня первоклассника;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"Правила безопасности в быту";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https://infourok.ru/prezentaciya-k-uroku-po-teme-bezopasnost-v-bitovih-situaciyah-1333436.html</w:t>
            </w:r>
          </w:p>
        </w:tc>
      </w:tr>
      <w:tr w:rsidR="0063654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Дорога от дома до школы. Правила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безопасного поведения пешехода (дорожные знаки, дорожная разметка, дорожные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сигналы).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«Что такое режим дня»: обсуждение режима дня первоклассника;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"Правила безопасности пешехода";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50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shkola/okruzhayushchii-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mir/2018/11/29/uchimsya-byt-peshehodami-1-klassprezentatsiya</w:t>
            </w:r>
          </w:p>
        </w:tc>
      </w:tr>
      <w:tr w:rsidR="00636547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сети Интернет (электронный дневник и электронные ресурсы школы) в условиях контролируемого доступа в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Интернет.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3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«Что такое режим дня»: обсуждение режима дня первоклассника;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"Безопасность в сети Интернет";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4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4" w:after="0" w:line="245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https://infourok.ru/urok-prezentaciya-bezopasnost-v-seti-internet-2658768.html</w:t>
            </w:r>
          </w:p>
        </w:tc>
      </w:tr>
      <w:tr w:rsidR="00636547">
        <w:trPr>
          <w:trHeight w:hRule="exact" w:val="348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</w:tr>
      <w:tr w:rsidR="00636547">
        <w:trPr>
          <w:trHeight w:hRule="exact" w:val="348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</w:tr>
      <w:tr w:rsidR="00636547">
        <w:trPr>
          <w:trHeight w:hRule="exact" w:val="328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</w:tr>
    </w:tbl>
    <w:p w:rsidR="00636547" w:rsidRDefault="00636547">
      <w:pPr>
        <w:autoSpaceDE w:val="0"/>
        <w:autoSpaceDN w:val="0"/>
        <w:spacing w:after="0" w:line="14" w:lineRule="exact"/>
      </w:pPr>
    </w:p>
    <w:p w:rsidR="00636547" w:rsidRDefault="00636547">
      <w:pPr>
        <w:sectPr w:rsidR="0063654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6547" w:rsidRDefault="00636547">
      <w:pPr>
        <w:autoSpaceDE w:val="0"/>
        <w:autoSpaceDN w:val="0"/>
        <w:spacing w:after="78" w:line="220" w:lineRule="exact"/>
      </w:pPr>
    </w:p>
    <w:p w:rsidR="00636547" w:rsidRDefault="00E70B0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3654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3654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47" w:rsidRDefault="0063654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47" w:rsidRDefault="0063654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47" w:rsidRDefault="0063654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47" w:rsidRDefault="00636547"/>
        </w:tc>
      </w:tr>
      <w:tr w:rsidR="0063654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83" w:lineRule="auto"/>
              <w:ind w:left="72" w:right="576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 1. Человек 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общество.  Школьные традиции и праздники. Классный, школьный коллектив, совместная деятельность.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Школьные традиции 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праздники. Классный,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школьный коллектив,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совместная деятельность.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Одноклассники,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между ними; ценность дружбы, взаимной помощи.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Рабочее место школьника.</w:t>
            </w:r>
          </w:p>
          <w:p w:rsidR="00636547" w:rsidRPr="003251EC" w:rsidRDefault="00E70B03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безопасной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 на учебном месте, режим труда и отдыха.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Рабочее место школьника.</w:t>
            </w:r>
          </w:p>
          <w:p w:rsidR="00636547" w:rsidRPr="003251EC" w:rsidRDefault="00E70B03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безопасной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 на учебном месте, режим труда и отдыха.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своего населённого пункта (города, села), региона.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своего населённого пункта (города, села), региона.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36547" w:rsidRDefault="00636547">
      <w:pPr>
        <w:autoSpaceDE w:val="0"/>
        <w:autoSpaceDN w:val="0"/>
        <w:spacing w:after="0" w:line="14" w:lineRule="exact"/>
      </w:pPr>
    </w:p>
    <w:p w:rsidR="00636547" w:rsidRDefault="00636547">
      <w:pPr>
        <w:sectPr w:rsidR="00636547">
          <w:pgSz w:w="11900" w:h="16840"/>
          <w:pgMar w:top="298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6547" w:rsidRDefault="0063654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3654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объекты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родного края. Труд людей.</w:t>
            </w:r>
          </w:p>
          <w:p w:rsidR="00636547" w:rsidRPr="003251EC" w:rsidRDefault="00E70B03">
            <w:pPr>
              <w:autoSpaceDE w:val="0"/>
              <w:autoSpaceDN w:val="0"/>
              <w:spacing w:before="70" w:after="0" w:line="262" w:lineRule="auto"/>
              <w:ind w:right="864"/>
              <w:jc w:val="center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объекты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родного края. Труд людей.</w:t>
            </w:r>
          </w:p>
          <w:p w:rsidR="00636547" w:rsidRPr="003251EC" w:rsidRDefault="00E70B03">
            <w:pPr>
              <w:autoSpaceDE w:val="0"/>
              <w:autoSpaceDN w:val="0"/>
              <w:spacing w:before="70" w:after="0" w:line="262" w:lineRule="auto"/>
              <w:ind w:right="864"/>
              <w:jc w:val="center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в социуме.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 в прошлом и настоящем. Имена 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фамилии членов семьи, их профессии.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  <w:p w:rsidR="00636547" w:rsidRDefault="00E70B0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  <w:p w:rsidR="00636547" w:rsidRDefault="00E70B03">
            <w:pPr>
              <w:autoSpaceDE w:val="0"/>
              <w:autoSpaceDN w:val="0"/>
              <w:spacing w:before="7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Домашний адрес.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 2. Человек 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Природа 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материалы. Бережное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предметам, вещам, уход за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100" w:after="0" w:line="262" w:lineRule="auto"/>
              <w:ind w:right="576"/>
              <w:jc w:val="center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</w:t>
            </w:r>
          </w:p>
          <w:p w:rsidR="00636547" w:rsidRPr="003251EC" w:rsidRDefault="00E70B0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материалы.</w:t>
            </w:r>
          </w:p>
          <w:p w:rsidR="00636547" w:rsidRPr="003251EC" w:rsidRDefault="00E70B0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предметам, вещам, уход за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</w:t>
            </w:r>
          </w:p>
          <w:p w:rsidR="00636547" w:rsidRPr="003251EC" w:rsidRDefault="00E70B0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материалы.</w:t>
            </w:r>
          </w:p>
          <w:p w:rsidR="00636547" w:rsidRPr="003251EC" w:rsidRDefault="00E70B03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предметам, вещам,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предметам, уход за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36547" w:rsidRDefault="00636547">
      <w:pPr>
        <w:autoSpaceDE w:val="0"/>
        <w:autoSpaceDN w:val="0"/>
        <w:spacing w:after="0" w:line="14" w:lineRule="exact"/>
      </w:pPr>
    </w:p>
    <w:p w:rsidR="00636547" w:rsidRDefault="00636547">
      <w:pPr>
        <w:sectPr w:rsidR="0063654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6547" w:rsidRDefault="0063654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3654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</w:t>
            </w:r>
          </w:p>
          <w:p w:rsidR="00636547" w:rsidRPr="003251EC" w:rsidRDefault="00E70B0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материалы.</w:t>
            </w:r>
          </w:p>
          <w:p w:rsidR="00636547" w:rsidRPr="003251EC" w:rsidRDefault="00E70B0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предметам, вещам, уход за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</w:t>
            </w:r>
          </w:p>
          <w:p w:rsidR="00636547" w:rsidRPr="003251EC" w:rsidRDefault="00E70B0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материалы.</w:t>
            </w:r>
          </w:p>
          <w:p w:rsidR="00636547" w:rsidRPr="003251EC" w:rsidRDefault="00E70B03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предметам, вещам, уход за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Неживая и живая природа.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Неживая и живая природа.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:rsidR="00636547" w:rsidRDefault="00E70B03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3654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:rsidR="00636547" w:rsidRDefault="00E70B03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3654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:rsidR="00636547" w:rsidRDefault="00E70B03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:rsidR="00636547" w:rsidRDefault="00E70B03">
            <w:pPr>
              <w:autoSpaceDE w:val="0"/>
              <w:autoSpaceDN w:val="0"/>
              <w:spacing w:before="70" w:after="0" w:line="274" w:lineRule="auto"/>
              <w:ind w:left="72" w:right="432"/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:rsidR="00636547" w:rsidRDefault="00E70B03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Зачет;</w:t>
            </w:r>
          </w:p>
        </w:tc>
      </w:tr>
      <w:tr w:rsidR="0063654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 и природой. Правила нравственного и безопасного поведения в природе.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36547" w:rsidRDefault="00636547">
      <w:pPr>
        <w:autoSpaceDE w:val="0"/>
        <w:autoSpaceDN w:val="0"/>
        <w:spacing w:after="0" w:line="14" w:lineRule="exact"/>
      </w:pPr>
    </w:p>
    <w:p w:rsidR="00636547" w:rsidRDefault="00636547">
      <w:pPr>
        <w:sectPr w:rsidR="00636547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6547" w:rsidRDefault="0063654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3654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 и природой. Правила нравственного и безопасного поведения в природе.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636547" w:rsidRPr="00AC2AC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ближайшего окружения (узнавание, называние, краткое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251EC">
              <w:rPr>
                <w:lang w:val="ru-RU"/>
              </w:rPr>
              <w:br/>
            </w:r>
            <w:proofErr w:type="spellStart"/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3654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100" w:after="0"/>
              <w:ind w:left="72" w:right="576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ближайшего окружения (узнавание, называние, краткое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Лиственные и хвойные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растения. Дикорастущие и культурные растения.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Лиственные и хвойные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растения. Дикорастущие и культурные растения.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Лиственные и хвойные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растения. Дикорастущие и культурные растения.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Лиственные и хвойные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растения. Дикорастущие и культурные растения.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(называние, краткая характеристика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значения для жизни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растения): корень, стебель, лист, цветок, плод, семя.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654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(называние, краткая характеристика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значения для жизни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растения): корень, стебель, лист, цветок, плод, семя.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(называние, краткая характеристика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значения для жизни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растения): корень, стебель, лист, цветок, плод, семя.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</w:tbl>
    <w:p w:rsidR="00636547" w:rsidRDefault="00636547">
      <w:pPr>
        <w:autoSpaceDE w:val="0"/>
        <w:autoSpaceDN w:val="0"/>
        <w:spacing w:after="0" w:line="14" w:lineRule="exact"/>
      </w:pPr>
    </w:p>
    <w:p w:rsidR="00636547" w:rsidRDefault="00636547">
      <w:pPr>
        <w:sectPr w:rsidR="0063654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6547" w:rsidRDefault="0063654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3654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(называние, краткая характеристика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значения для жизни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растения): корень, стебель, лист, цветок, плод, семя.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Зачет;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Комнатные растения, правила содержания и ухода.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3654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4" w:lineRule="auto"/>
              <w:ind w:left="72" w:right="576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группы животных (звери, насекомые, птицы, рыбы и др.).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242"/>
              <w:jc w:val="both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группы животных (звери, насекомые, птицы, рыбы и др.).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63654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Домашние и дикие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(различия в условиях жизни).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Домашние и дикие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(различия в условиях жизни).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Домашние и дикие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(различия в условиях жизни).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63654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Забота о домашних питомцах.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36547" w:rsidRDefault="00636547">
      <w:pPr>
        <w:autoSpaceDE w:val="0"/>
        <w:autoSpaceDN w:val="0"/>
        <w:spacing w:after="0" w:line="14" w:lineRule="exact"/>
      </w:pPr>
    </w:p>
    <w:p w:rsidR="00636547" w:rsidRDefault="00636547">
      <w:pPr>
        <w:sectPr w:rsidR="00636547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6547" w:rsidRDefault="0063654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365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Забота о домашних питомцах.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 3. Правила безопасной жизни.</w:t>
            </w:r>
          </w:p>
          <w:p w:rsidR="00636547" w:rsidRPr="003251EC" w:rsidRDefault="00E70B03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Необходимость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соблюдения режима дня, правил здорового  питания и личной гигиены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Необходимость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соблюдения режима дня, правил здорового питания и личной гигиены.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безопасности в быту: пользование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бытовыми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электроприборами,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газовыми плитами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3654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Дорога от дома до школы.</w:t>
            </w:r>
          </w:p>
          <w:p w:rsidR="00636547" w:rsidRPr="003251EC" w:rsidRDefault="00E70B03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пешехода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(дорожные знаки, дорожная разметка, дорожные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сигналы).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Дорога от дома до школы.</w:t>
            </w:r>
          </w:p>
          <w:p w:rsidR="00636547" w:rsidRPr="003251EC" w:rsidRDefault="00E70B03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пешехода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(дорожные знаки, дорожная разметка, дорожные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сигналы).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3654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сети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Интернет (электронный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дневник и электронные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ресурсы школы) в условиях контролируемого доступа в Интернет.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сети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Интернет (электронный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дневник и электронные </w:t>
            </w:r>
            <w:r w:rsidRPr="003251EC">
              <w:rPr>
                <w:lang w:val="ru-RU"/>
              </w:rPr>
              <w:br/>
            </w: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ресурсы школы) в условиях контролируемого доступа в Интернет.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36547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Резервные часы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36547" w:rsidRDefault="00636547">
      <w:pPr>
        <w:autoSpaceDE w:val="0"/>
        <w:autoSpaceDN w:val="0"/>
        <w:spacing w:after="0" w:line="14" w:lineRule="exact"/>
      </w:pPr>
    </w:p>
    <w:p w:rsidR="00636547" w:rsidRDefault="00636547">
      <w:pPr>
        <w:sectPr w:rsidR="00636547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6547" w:rsidRDefault="0063654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3654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Резервные часы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Резервные часы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Резервные часы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Резервные часы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Резервные часы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36547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Pr="003251EC" w:rsidRDefault="00E70B0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25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E70B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6547" w:rsidRDefault="00636547"/>
        </w:tc>
      </w:tr>
    </w:tbl>
    <w:p w:rsidR="00636547" w:rsidRDefault="00636547">
      <w:pPr>
        <w:autoSpaceDE w:val="0"/>
        <w:autoSpaceDN w:val="0"/>
        <w:spacing w:after="0" w:line="14" w:lineRule="exact"/>
      </w:pPr>
    </w:p>
    <w:p w:rsidR="00636547" w:rsidRDefault="00636547">
      <w:pPr>
        <w:sectPr w:rsidR="0063654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6547" w:rsidRDefault="00636547">
      <w:pPr>
        <w:autoSpaceDE w:val="0"/>
        <w:autoSpaceDN w:val="0"/>
        <w:spacing w:after="78" w:line="220" w:lineRule="exact"/>
      </w:pPr>
    </w:p>
    <w:p w:rsidR="00636547" w:rsidRDefault="00E70B0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36547" w:rsidRPr="003251EC" w:rsidRDefault="00E70B03">
      <w:pPr>
        <w:autoSpaceDE w:val="0"/>
        <w:autoSpaceDN w:val="0"/>
        <w:spacing w:before="346" w:after="0" w:line="298" w:lineRule="auto"/>
        <w:ind w:right="720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3251EC">
        <w:rPr>
          <w:lang w:val="ru-RU"/>
        </w:rPr>
        <w:br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</w:t>
      </w:r>
      <w:proofErr w:type="spell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3251EC">
        <w:rPr>
          <w:lang w:val="ru-RU"/>
        </w:rPr>
        <w:br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36547" w:rsidRPr="003251EC" w:rsidRDefault="00E70B03">
      <w:pPr>
        <w:autoSpaceDE w:val="0"/>
        <w:autoSpaceDN w:val="0"/>
        <w:spacing w:before="262" w:after="0" w:line="302" w:lineRule="auto"/>
        <w:ind w:right="864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3251EC">
        <w:rPr>
          <w:lang w:val="ru-RU"/>
        </w:rPr>
        <w:br/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курсу Окружающий мир к УМК </w:t>
      </w:r>
      <w:proofErr w:type="spellStart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А.А.Плешакова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 xml:space="preserve"> («Школа России»)</w:t>
      </w:r>
    </w:p>
    <w:p w:rsidR="00636547" w:rsidRPr="003251EC" w:rsidRDefault="00E70B03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bezopasnost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seti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-2658768.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636547" w:rsidRPr="003251EC" w:rsidRDefault="00E70B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bezopasnost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seti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-4-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3251EC">
        <w:rPr>
          <w:rFonts w:ascii="Times New Roman" w:eastAsia="Times New Roman" w:hAnsi="Times New Roman"/>
          <w:color w:val="000000"/>
          <w:sz w:val="24"/>
          <w:lang w:val="ru-RU"/>
        </w:rPr>
        <w:t>-4362575.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636547" w:rsidRPr="003251EC" w:rsidRDefault="00636547">
      <w:pPr>
        <w:rPr>
          <w:lang w:val="ru-RU"/>
        </w:rPr>
        <w:sectPr w:rsidR="00636547" w:rsidRPr="003251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6547" w:rsidRPr="003251EC" w:rsidRDefault="00636547">
      <w:pPr>
        <w:autoSpaceDE w:val="0"/>
        <w:autoSpaceDN w:val="0"/>
        <w:spacing w:after="78" w:line="220" w:lineRule="exact"/>
        <w:rPr>
          <w:lang w:val="ru-RU"/>
        </w:rPr>
      </w:pPr>
    </w:p>
    <w:p w:rsidR="00636547" w:rsidRPr="003251EC" w:rsidRDefault="00E70B03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3251EC">
        <w:rPr>
          <w:lang w:val="ru-RU"/>
        </w:rPr>
        <w:br/>
      </w:r>
      <w:proofErr w:type="spellStart"/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3251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636547" w:rsidRPr="003251EC" w:rsidRDefault="00636547">
      <w:pPr>
        <w:rPr>
          <w:lang w:val="ru-RU"/>
        </w:rPr>
        <w:sectPr w:rsidR="00636547" w:rsidRPr="003251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0B03" w:rsidRPr="003251EC" w:rsidRDefault="00E70B03">
      <w:pPr>
        <w:rPr>
          <w:lang w:val="ru-RU"/>
        </w:rPr>
      </w:pPr>
    </w:p>
    <w:sectPr w:rsidR="00E70B03" w:rsidRPr="003251E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04521"/>
    <w:rsid w:val="0015074B"/>
    <w:rsid w:val="0029639D"/>
    <w:rsid w:val="003251EC"/>
    <w:rsid w:val="00326F90"/>
    <w:rsid w:val="00636547"/>
    <w:rsid w:val="009A063A"/>
    <w:rsid w:val="00AA1D8D"/>
    <w:rsid w:val="00AC2AC6"/>
    <w:rsid w:val="00B47730"/>
    <w:rsid w:val="00CB0664"/>
    <w:rsid w:val="00E70B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E4671"/>
  <w14:defaultImageDpi w14:val="300"/>
  <w15:docId w15:val="{9D46BF45-1B86-47D4-A0FF-BC57304C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E8C3C4-3972-46A5-A477-BB82DCE1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5564</Words>
  <Characters>31719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 Анатольевна</cp:lastModifiedBy>
  <cp:revision>5</cp:revision>
  <dcterms:created xsi:type="dcterms:W3CDTF">2022-09-02T05:45:00Z</dcterms:created>
  <dcterms:modified xsi:type="dcterms:W3CDTF">2022-11-28T09:08:00Z</dcterms:modified>
  <cp:category/>
</cp:coreProperties>
</file>