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8E" w:rsidRDefault="0044678E" w:rsidP="00CB6B4E">
      <w:pPr>
        <w:jc w:val="center"/>
        <w:rPr>
          <w:b/>
          <w:color w:val="333333"/>
          <w:sz w:val="22"/>
          <w:szCs w:val="22"/>
        </w:rPr>
      </w:pPr>
    </w:p>
    <w:p w:rsidR="0044678E" w:rsidRPr="008A0AD6" w:rsidRDefault="0044678E" w:rsidP="00CB6B4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44678E" w:rsidRPr="008A0AD6" w:rsidRDefault="0044678E" w:rsidP="00CB6B4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44678E" w:rsidRDefault="0044678E" w:rsidP="00CB6B4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 xml:space="preserve">ИГРИМСКАЯ СРЕДНЯЯ  ОБЩЕОБРАЗОВАТЕЛЬНАЯ ШКОЛА </w:t>
      </w:r>
      <w:r>
        <w:rPr>
          <w:b/>
          <w:color w:val="333333"/>
          <w:sz w:val="22"/>
          <w:szCs w:val="22"/>
        </w:rPr>
        <w:t>ИМЕНИ ГЕРОЯ СОВЕТСКОГО СОЮЗА СОБЯНИНА ГАВРИИЛА ЕПИФАНОВИЧА</w:t>
      </w:r>
    </w:p>
    <w:p w:rsidR="00AA1568" w:rsidRDefault="00AA1568" w:rsidP="00CB6B4E">
      <w:pPr>
        <w:jc w:val="center"/>
        <w:rPr>
          <w:b/>
          <w:color w:val="333333"/>
          <w:sz w:val="22"/>
          <w:szCs w:val="22"/>
        </w:rPr>
      </w:pPr>
    </w:p>
    <w:p w:rsidR="00AA1568" w:rsidRPr="008A0AD6" w:rsidRDefault="00AA1568" w:rsidP="00CB6B4E">
      <w:pPr>
        <w:jc w:val="center"/>
        <w:rPr>
          <w:b/>
          <w:color w:val="333333"/>
          <w:sz w:val="22"/>
          <w:szCs w:val="22"/>
        </w:rPr>
      </w:pPr>
    </w:p>
    <w:p w:rsidR="0044678E" w:rsidRDefault="0044678E" w:rsidP="00CB6B4E">
      <w:pPr>
        <w:jc w:val="both"/>
        <w:rPr>
          <w:b/>
          <w:bCs w:val="0"/>
          <w:sz w:val="20"/>
          <w:szCs w:val="20"/>
        </w:rPr>
      </w:pPr>
    </w:p>
    <w:p w:rsidR="00AA1568" w:rsidRDefault="00221382" w:rsidP="00CB6B4E">
      <w:pPr>
        <w:jc w:val="both"/>
        <w:rPr>
          <w:b/>
          <w:bCs w:val="0"/>
          <w:sz w:val="20"/>
          <w:szCs w:val="20"/>
        </w:rPr>
      </w:pPr>
      <w:r w:rsidRPr="00221382">
        <w:rPr>
          <w:rFonts w:eastAsia="SimSun"/>
          <w:b/>
          <w:noProof/>
          <w:color w:val="auto"/>
          <w:sz w:val="24"/>
          <w:szCs w:val="20"/>
        </w:rPr>
      </w:r>
      <w:r w:rsidRPr="00221382">
        <w:rPr>
          <w:rFonts w:eastAsia="SimSun"/>
          <w:b/>
          <w:color w:val="auto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3.2pt;height:96.75pt;mso-position-horizontal-relative:char;mso-position-vertical-relative:line">
            <v:imagedata r:id="rId7" o:title=""/>
            <w10:wrap type="none"/>
            <w10:anchorlock/>
          </v:shape>
        </w:pict>
      </w:r>
    </w:p>
    <w:p w:rsidR="00AA1568" w:rsidRPr="008A0AD6" w:rsidRDefault="00AA1568" w:rsidP="00CB6B4E">
      <w:pPr>
        <w:jc w:val="both"/>
        <w:rPr>
          <w:b/>
          <w:bCs w:val="0"/>
          <w:sz w:val="20"/>
          <w:szCs w:val="20"/>
        </w:rPr>
      </w:pPr>
    </w:p>
    <w:p w:rsidR="0044678E" w:rsidRPr="008A0AD6" w:rsidRDefault="0044678E" w:rsidP="00CB6B4E">
      <w:pPr>
        <w:jc w:val="both"/>
        <w:rPr>
          <w:b/>
          <w:bCs w:val="0"/>
          <w:sz w:val="20"/>
          <w:szCs w:val="20"/>
        </w:rPr>
      </w:pPr>
    </w:p>
    <w:tbl>
      <w:tblPr>
        <w:tblW w:w="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"/>
        <w:gridCol w:w="254"/>
        <w:gridCol w:w="254"/>
      </w:tblGrid>
      <w:tr w:rsidR="0044678E" w:rsidRPr="008A0AD6" w:rsidTr="00280EA0">
        <w:trPr>
          <w:trHeight w:val="28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4678E" w:rsidRPr="008A0AD6" w:rsidRDefault="0044678E" w:rsidP="00AE5D05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4678E" w:rsidRPr="008A0AD6" w:rsidRDefault="0044678E" w:rsidP="00AE5D05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4678E" w:rsidRPr="008A0AD6" w:rsidRDefault="0044678E" w:rsidP="00AE5D05">
            <w:pPr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:rsidR="0044678E" w:rsidRPr="008A0AD6" w:rsidRDefault="0044678E" w:rsidP="00CB6B4E">
      <w:pPr>
        <w:rPr>
          <w:b/>
          <w:bCs w:val="0"/>
          <w:szCs w:val="20"/>
        </w:rPr>
      </w:pPr>
    </w:p>
    <w:p w:rsidR="0044678E" w:rsidRPr="008A0AD6" w:rsidRDefault="0044678E" w:rsidP="00CB6B4E">
      <w:pPr>
        <w:spacing w:line="360" w:lineRule="auto"/>
        <w:jc w:val="center"/>
        <w:rPr>
          <w:b/>
          <w:bCs w:val="0"/>
          <w:sz w:val="40"/>
          <w:szCs w:val="40"/>
        </w:rPr>
      </w:pPr>
      <w:r w:rsidRPr="008A0AD6">
        <w:rPr>
          <w:b/>
          <w:bCs w:val="0"/>
          <w:sz w:val="40"/>
          <w:szCs w:val="40"/>
        </w:rPr>
        <w:t xml:space="preserve">Рабочая программа </w:t>
      </w:r>
    </w:p>
    <w:p w:rsidR="0044678E" w:rsidRPr="008A0AD6" w:rsidRDefault="0044678E" w:rsidP="00CB6B4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>по</w:t>
      </w:r>
      <w:r w:rsidRPr="00E37564">
        <w:t xml:space="preserve"> </w:t>
      </w:r>
      <w:r>
        <w:rPr>
          <w:b/>
          <w:bCs w:val="0"/>
          <w:i/>
          <w:sz w:val="40"/>
          <w:szCs w:val="40"/>
        </w:rPr>
        <w:t xml:space="preserve">литературе </w:t>
      </w:r>
    </w:p>
    <w:p w:rsidR="0044678E" w:rsidRPr="008A0AD6" w:rsidRDefault="0044678E" w:rsidP="00CB6B4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 xml:space="preserve">для обучающихся </w:t>
      </w:r>
      <w:r>
        <w:rPr>
          <w:b/>
          <w:bCs w:val="0"/>
          <w:i/>
          <w:sz w:val="40"/>
          <w:szCs w:val="40"/>
        </w:rPr>
        <w:t>10 А</w:t>
      </w:r>
      <w:r w:rsidRPr="00E37564">
        <w:rPr>
          <w:b/>
          <w:bCs w:val="0"/>
          <w:i/>
          <w:sz w:val="40"/>
          <w:szCs w:val="40"/>
        </w:rPr>
        <w:t xml:space="preserve"> класса</w:t>
      </w:r>
    </w:p>
    <w:p w:rsidR="0044678E" w:rsidRPr="008A0AD6" w:rsidRDefault="0044678E" w:rsidP="00CB6B4E">
      <w:pPr>
        <w:spacing w:line="360" w:lineRule="auto"/>
        <w:jc w:val="center"/>
        <w:rPr>
          <w:bCs w:val="0"/>
          <w:szCs w:val="20"/>
        </w:rPr>
      </w:pPr>
      <w:r w:rsidRPr="008A0AD6">
        <w:rPr>
          <w:b/>
          <w:bCs w:val="0"/>
          <w:szCs w:val="20"/>
        </w:rPr>
        <w:t>20</w:t>
      </w:r>
      <w:r w:rsidR="00AA1568">
        <w:rPr>
          <w:b/>
          <w:bCs w:val="0"/>
          <w:szCs w:val="20"/>
        </w:rPr>
        <w:t>22</w:t>
      </w:r>
      <w:r w:rsidRPr="008A0AD6">
        <w:rPr>
          <w:b/>
          <w:bCs w:val="0"/>
          <w:szCs w:val="20"/>
        </w:rPr>
        <w:t>-20</w:t>
      </w:r>
      <w:r w:rsidR="00AA1568">
        <w:rPr>
          <w:b/>
          <w:bCs w:val="0"/>
          <w:szCs w:val="20"/>
        </w:rPr>
        <w:t>23</w:t>
      </w:r>
      <w:r w:rsidRPr="008A0AD6">
        <w:rPr>
          <w:b/>
          <w:bCs w:val="0"/>
          <w:szCs w:val="20"/>
        </w:rPr>
        <w:t xml:space="preserve"> учебный год</w:t>
      </w:r>
    </w:p>
    <w:p w:rsidR="0044678E" w:rsidRPr="008A0AD6" w:rsidRDefault="0044678E" w:rsidP="00CB6B4E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Pr="008A0AD6" w:rsidRDefault="0044678E" w:rsidP="00280EA0">
      <w:pPr>
        <w:rPr>
          <w:b/>
          <w:bCs w:val="0"/>
          <w:szCs w:val="20"/>
        </w:rPr>
      </w:pPr>
    </w:p>
    <w:p w:rsidR="0044678E" w:rsidRPr="008A0AD6" w:rsidRDefault="0044678E" w:rsidP="00CB6B4E">
      <w:pPr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ind w:left="5220"/>
        <w:jc w:val="both"/>
        <w:rPr>
          <w:b/>
          <w:bCs w:val="0"/>
          <w:szCs w:val="20"/>
        </w:rPr>
      </w:pPr>
      <w:r>
        <w:rPr>
          <w:b/>
          <w:bCs w:val="0"/>
          <w:color w:val="262626"/>
          <w:szCs w:val="20"/>
        </w:rPr>
        <w:t xml:space="preserve"> </w:t>
      </w:r>
      <w:r w:rsidRPr="008A0AD6">
        <w:rPr>
          <w:b/>
          <w:bCs w:val="0"/>
          <w:szCs w:val="20"/>
        </w:rPr>
        <w:t>Составитель:</w:t>
      </w:r>
    </w:p>
    <w:p w:rsidR="0044678E" w:rsidRPr="008A0AD6" w:rsidRDefault="0044678E" w:rsidP="00CB6B4E">
      <w:pPr>
        <w:ind w:left="5220"/>
        <w:jc w:val="both"/>
        <w:rPr>
          <w:bCs w:val="0"/>
          <w:i/>
          <w:szCs w:val="20"/>
        </w:rPr>
      </w:pPr>
      <w:r>
        <w:rPr>
          <w:bCs w:val="0"/>
          <w:i/>
          <w:szCs w:val="20"/>
        </w:rPr>
        <w:t>Иевлева Марина Владимировна</w:t>
      </w:r>
      <w:r w:rsidRPr="008A0AD6">
        <w:rPr>
          <w:bCs w:val="0"/>
          <w:i/>
          <w:szCs w:val="20"/>
        </w:rPr>
        <w:t>,</w:t>
      </w:r>
    </w:p>
    <w:p w:rsidR="0044678E" w:rsidRPr="008A0AD6" w:rsidRDefault="0044678E" w:rsidP="00CB6B4E">
      <w:pPr>
        <w:ind w:left="5220"/>
        <w:jc w:val="both"/>
        <w:rPr>
          <w:bCs w:val="0"/>
          <w:i/>
          <w:szCs w:val="20"/>
        </w:rPr>
      </w:pPr>
      <w:r w:rsidRPr="008A0AD6">
        <w:rPr>
          <w:bCs w:val="0"/>
          <w:i/>
          <w:szCs w:val="20"/>
        </w:rPr>
        <w:t xml:space="preserve">учитель </w:t>
      </w:r>
      <w:r>
        <w:rPr>
          <w:bCs w:val="0"/>
          <w:i/>
          <w:szCs w:val="20"/>
        </w:rPr>
        <w:t>русского языка и литературы</w:t>
      </w:r>
      <w:r w:rsidRPr="008A0AD6">
        <w:rPr>
          <w:bCs w:val="0"/>
          <w:i/>
          <w:szCs w:val="20"/>
        </w:rPr>
        <w:t xml:space="preserve"> высшей квалификационной категории</w:t>
      </w:r>
    </w:p>
    <w:p w:rsidR="0044678E" w:rsidRPr="008A0AD6" w:rsidRDefault="0044678E" w:rsidP="00CB6B4E">
      <w:pPr>
        <w:ind w:left="5220"/>
        <w:rPr>
          <w:bCs w:val="0"/>
          <w:szCs w:val="20"/>
        </w:rPr>
      </w:pPr>
    </w:p>
    <w:p w:rsidR="0044678E" w:rsidRPr="008A0AD6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Default="0044678E" w:rsidP="00CB6B4E">
      <w:pPr>
        <w:jc w:val="both"/>
        <w:rPr>
          <w:b/>
          <w:bCs w:val="0"/>
          <w:szCs w:val="20"/>
        </w:rPr>
      </w:pPr>
    </w:p>
    <w:p w:rsidR="0044678E" w:rsidRDefault="0044678E" w:rsidP="00CB6B4E">
      <w:pPr>
        <w:jc w:val="both"/>
        <w:rPr>
          <w:b/>
          <w:bCs w:val="0"/>
          <w:szCs w:val="20"/>
        </w:rPr>
      </w:pPr>
    </w:p>
    <w:p w:rsidR="0044678E" w:rsidRDefault="0044678E" w:rsidP="00AA1568">
      <w:pPr>
        <w:jc w:val="both"/>
        <w:rPr>
          <w:b/>
          <w:bCs w:val="0"/>
          <w:szCs w:val="20"/>
        </w:rPr>
      </w:pPr>
    </w:p>
    <w:p w:rsidR="0044678E" w:rsidRDefault="0044678E" w:rsidP="00CB6B4E">
      <w:pPr>
        <w:ind w:left="900"/>
        <w:jc w:val="both"/>
        <w:rPr>
          <w:b/>
          <w:bCs w:val="0"/>
          <w:szCs w:val="20"/>
        </w:rPr>
      </w:pPr>
    </w:p>
    <w:p w:rsidR="00221382" w:rsidRPr="008A0AD6" w:rsidRDefault="00221382" w:rsidP="00CB6B4E">
      <w:pPr>
        <w:ind w:left="900"/>
        <w:jc w:val="both"/>
        <w:rPr>
          <w:b/>
          <w:bCs w:val="0"/>
          <w:szCs w:val="20"/>
        </w:rPr>
      </w:pPr>
      <w:bookmarkStart w:id="0" w:name="_GoBack"/>
      <w:bookmarkEnd w:id="0"/>
    </w:p>
    <w:p w:rsidR="0044678E" w:rsidRPr="008A0AD6" w:rsidRDefault="0044678E" w:rsidP="00CB6B4E">
      <w:pPr>
        <w:ind w:left="900"/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jc w:val="both"/>
        <w:rPr>
          <w:b/>
          <w:bCs w:val="0"/>
          <w:szCs w:val="20"/>
        </w:rPr>
      </w:pPr>
    </w:p>
    <w:p w:rsidR="0044678E" w:rsidRPr="008A0AD6" w:rsidRDefault="0044678E" w:rsidP="00CB6B4E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Игрим</w:t>
      </w:r>
    </w:p>
    <w:p w:rsidR="0044678E" w:rsidRDefault="0044678E" w:rsidP="00CB6B4E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20</w:t>
      </w:r>
      <w:r w:rsidR="00AA1568">
        <w:rPr>
          <w:bCs w:val="0"/>
          <w:szCs w:val="20"/>
        </w:rPr>
        <w:t>22</w:t>
      </w:r>
      <w:r>
        <w:rPr>
          <w:bCs w:val="0"/>
          <w:szCs w:val="20"/>
        </w:rPr>
        <w:t xml:space="preserve"> </w:t>
      </w:r>
      <w:r w:rsidRPr="008A0AD6">
        <w:rPr>
          <w:bCs w:val="0"/>
          <w:szCs w:val="20"/>
        </w:rPr>
        <w:t>г.</w:t>
      </w:r>
    </w:p>
    <w:p w:rsidR="0044678E" w:rsidRDefault="0044678E" w:rsidP="00FD03DD">
      <w:pPr>
        <w:jc w:val="center"/>
        <w:rPr>
          <w:color w:val="333333"/>
          <w:sz w:val="22"/>
          <w:szCs w:val="22"/>
        </w:rPr>
      </w:pPr>
    </w:p>
    <w:p w:rsidR="0044678E" w:rsidRPr="0016321C" w:rsidRDefault="0044678E" w:rsidP="00FD03DD">
      <w:pPr>
        <w:jc w:val="center"/>
        <w:rPr>
          <w:bCs w:val="0"/>
        </w:rPr>
      </w:pPr>
      <w:r w:rsidRPr="0016321C">
        <w:rPr>
          <w:b/>
          <w:color w:val="262626"/>
        </w:rPr>
        <w:lastRenderedPageBreak/>
        <w:t>Пояснительная записка.</w:t>
      </w:r>
    </w:p>
    <w:p w:rsidR="0044678E" w:rsidRPr="0016321C" w:rsidRDefault="0044678E" w:rsidP="009C36B7">
      <w:pPr>
        <w:ind w:firstLine="540"/>
        <w:jc w:val="both"/>
        <w:rPr>
          <w:color w:val="262626"/>
        </w:rPr>
      </w:pPr>
      <w:r w:rsidRPr="0016321C">
        <w:rPr>
          <w:color w:val="262626"/>
        </w:rPr>
        <w:t>Рабочая  программа  по  литературе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в соответствии с основными положениями Федерального государственного образовательного стандарта среднего (полного) общего образования, с учётом примерной Программы общего образования по литературе и авторской программы по литературе Ю.В. Лебедева (М.: Просвещение, 2016)</w:t>
      </w:r>
    </w:p>
    <w:p w:rsidR="00953CA1" w:rsidRDefault="0044678E" w:rsidP="00953CA1">
      <w:pPr>
        <w:ind w:firstLine="540"/>
        <w:jc w:val="both"/>
        <w:rPr>
          <w:bCs w:val="0"/>
          <w:color w:val="auto"/>
        </w:rPr>
      </w:pPr>
      <w:r w:rsidRPr="0016321C">
        <w:rPr>
          <w:color w:val="262626"/>
        </w:rPr>
        <w:t xml:space="preserve">Рабочая  программа  ориентирована  на  учебник </w:t>
      </w:r>
      <w:r w:rsidR="00953CA1">
        <w:rPr>
          <w:color w:val="262626"/>
        </w:rPr>
        <w:t>«Литература. 11</w:t>
      </w:r>
      <w:r w:rsidR="00953CA1" w:rsidRPr="0016321C">
        <w:rPr>
          <w:color w:val="262626"/>
        </w:rPr>
        <w:t xml:space="preserve"> класс</w:t>
      </w:r>
      <w:r w:rsidR="00953CA1">
        <w:rPr>
          <w:color w:val="262626"/>
        </w:rPr>
        <w:t>»</w:t>
      </w:r>
      <w:r w:rsidR="00953CA1" w:rsidRPr="0016321C">
        <w:rPr>
          <w:color w:val="262626"/>
        </w:rPr>
        <w:t xml:space="preserve"> </w:t>
      </w:r>
      <w:r w:rsidR="00953CA1">
        <w:rPr>
          <w:color w:val="262626"/>
        </w:rPr>
        <w:t>для общеобразовательных организац</w:t>
      </w:r>
      <w:r w:rsidR="00953CA1" w:rsidRPr="0016321C">
        <w:rPr>
          <w:color w:val="262626"/>
        </w:rPr>
        <w:t>ий. Базовый уровень. В  двух частях (</w:t>
      </w:r>
      <w:r w:rsidR="00953CA1">
        <w:rPr>
          <w:color w:val="262626"/>
        </w:rPr>
        <w:t>О.Н.Михайлов и др.; сост. К.П. Пронина); под ред. В.П.Журавлева.- 9 изд. -  М.: «Просвещение», 2021.</w:t>
      </w:r>
      <w:r w:rsidR="00953CA1" w:rsidRPr="001B6F1F">
        <w:rPr>
          <w:bCs w:val="0"/>
          <w:color w:val="auto"/>
        </w:rPr>
        <w:t xml:space="preserve">    </w:t>
      </w:r>
    </w:p>
    <w:p w:rsidR="0044678E" w:rsidRPr="0016321C" w:rsidRDefault="0044678E" w:rsidP="00953CA1">
      <w:pPr>
        <w:ind w:firstLine="540"/>
        <w:jc w:val="both"/>
        <w:rPr>
          <w:color w:val="262626"/>
        </w:rPr>
      </w:pPr>
      <w:r w:rsidRPr="0016321C">
        <w:rPr>
          <w:color w:val="262626"/>
        </w:rPr>
        <w:t>Согласно учебному плану на изучение литературы в 10 классе отводится 105 часов в год, 3 часа в неделю (тестирование -</w:t>
      </w:r>
      <w:r>
        <w:rPr>
          <w:color w:val="262626"/>
        </w:rPr>
        <w:t xml:space="preserve"> </w:t>
      </w:r>
      <w:r w:rsidRPr="0016321C">
        <w:rPr>
          <w:color w:val="262626"/>
        </w:rPr>
        <w:t>3  ч., работ по развитию речи- 7 ч., уроков внеклассного чтения</w:t>
      </w:r>
      <w:r>
        <w:rPr>
          <w:color w:val="262626"/>
        </w:rPr>
        <w:t xml:space="preserve"> </w:t>
      </w:r>
      <w:r w:rsidRPr="0016321C">
        <w:rPr>
          <w:color w:val="262626"/>
        </w:rPr>
        <w:t>- 3 ч.).  Промежуточная аттестация осуществляется в форме итогового сочинения.</w:t>
      </w:r>
    </w:p>
    <w:p w:rsidR="0044678E" w:rsidRPr="0016321C" w:rsidRDefault="0044678E" w:rsidP="009C36B7">
      <w:pPr>
        <w:spacing w:after="240"/>
        <w:contextualSpacing/>
        <w:jc w:val="both"/>
        <w:textAlignment w:val="baseline"/>
        <w:rPr>
          <w:color w:val="262626"/>
        </w:rPr>
      </w:pPr>
      <w:r w:rsidRPr="0016321C">
        <w:rPr>
          <w:color w:val="262626"/>
        </w:rPr>
        <w:t>Срок реализации рабочей программы  1 год.</w:t>
      </w:r>
    </w:p>
    <w:p w:rsidR="0044678E" w:rsidRPr="0016321C" w:rsidRDefault="0044678E" w:rsidP="009C36B7">
      <w:pPr>
        <w:spacing w:after="240"/>
        <w:contextualSpacing/>
        <w:jc w:val="both"/>
        <w:textAlignment w:val="baseline"/>
        <w:rPr>
          <w:color w:val="262626"/>
        </w:rPr>
      </w:pPr>
      <w:r w:rsidRPr="0016321C">
        <w:rPr>
          <w:color w:val="262626"/>
        </w:rPr>
        <w:t xml:space="preserve">         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44678E" w:rsidRDefault="0044678E" w:rsidP="00547DD1">
      <w:pPr>
        <w:spacing w:after="240"/>
        <w:ind w:firstLine="708"/>
        <w:contextualSpacing/>
        <w:jc w:val="both"/>
        <w:textAlignment w:val="baseline"/>
        <w:rPr>
          <w:color w:val="0D0D0D"/>
        </w:rPr>
      </w:pPr>
      <w:r w:rsidRPr="00EF5F25">
        <w:rPr>
          <w:color w:val="0D0D0D"/>
        </w:rPr>
        <w:t>Рабочая программа реализуется с учетом программы воспитания обучающихся.</w:t>
      </w:r>
    </w:p>
    <w:p w:rsidR="0044678E" w:rsidRPr="0016321C" w:rsidRDefault="0044678E" w:rsidP="00547DD1">
      <w:pPr>
        <w:spacing w:after="240"/>
        <w:ind w:firstLine="708"/>
        <w:contextualSpacing/>
        <w:jc w:val="both"/>
        <w:textAlignment w:val="baseline"/>
        <w:rPr>
          <w:color w:val="0D0D0D"/>
        </w:rPr>
      </w:pPr>
    </w:p>
    <w:p w:rsidR="0044678E" w:rsidRDefault="0044678E" w:rsidP="00CB5FB9">
      <w:pPr>
        <w:shd w:val="clear" w:color="auto" w:fill="FFFFFF"/>
        <w:jc w:val="center"/>
        <w:rPr>
          <w:b/>
        </w:rPr>
      </w:pPr>
      <w:r w:rsidRPr="0016321C">
        <w:rPr>
          <w:b/>
        </w:rPr>
        <w:t>Планируемые результаты изучения учебного предмета.</w:t>
      </w:r>
    </w:p>
    <w:p w:rsidR="0044678E" w:rsidRPr="0016321C" w:rsidRDefault="0044678E" w:rsidP="00CB5FB9">
      <w:pPr>
        <w:shd w:val="clear" w:color="auto" w:fill="FFFFFF"/>
        <w:jc w:val="center"/>
        <w:rPr>
          <w:bCs w:val="0"/>
        </w:rPr>
      </w:pPr>
    </w:p>
    <w:p w:rsidR="0044678E" w:rsidRPr="0016321C" w:rsidRDefault="0044678E" w:rsidP="00CB5FB9">
      <w:pPr>
        <w:shd w:val="clear" w:color="auto" w:fill="FFFFFF"/>
        <w:ind w:firstLine="708"/>
        <w:jc w:val="both"/>
        <w:rPr>
          <w:bCs w:val="0"/>
        </w:rPr>
      </w:pPr>
      <w:r w:rsidRPr="0016321C">
        <w:rPr>
          <w:b/>
          <w:i/>
          <w:iCs/>
          <w:color w:val="414141"/>
        </w:rPr>
        <w:t>Личностные результаты: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•  воспитание российской гражданской идентичности: патриотизма, любви и уважения </w:t>
      </w:r>
      <w:r w:rsidRPr="0016321C">
        <w:rPr>
          <w:b/>
          <w:color w:val="414141"/>
        </w:rPr>
        <w:t>к </w:t>
      </w:r>
      <w:r w:rsidRPr="0016321C">
        <w:rPr>
          <w:bCs w:val="0"/>
          <w:color w:val="414141"/>
        </w:rPr>
        <w:t>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•  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• 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lastRenderedPageBreak/>
        <w:t>•  формирование осознанного, уважительного и</w:t>
      </w:r>
      <w:r w:rsidRPr="0016321C">
        <w:rPr>
          <w:b/>
          <w:color w:val="414141"/>
        </w:rPr>
        <w:t> </w:t>
      </w:r>
      <w:r w:rsidRPr="0016321C">
        <w:rPr>
          <w:bCs w:val="0"/>
          <w:color w:val="414141"/>
        </w:rPr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способности вести диалог с другими людьми и достигать в нем взаимопонимания;</w:t>
      </w:r>
    </w:p>
    <w:p w:rsidR="0044678E" w:rsidRPr="0016321C" w:rsidRDefault="0044678E" w:rsidP="00CB5FB9">
      <w:pPr>
        <w:shd w:val="clear" w:color="auto" w:fill="FFFFFF"/>
        <w:ind w:firstLine="708"/>
        <w:jc w:val="both"/>
        <w:rPr>
          <w:bCs w:val="0"/>
        </w:rPr>
      </w:pPr>
      <w:r w:rsidRPr="0016321C">
        <w:rPr>
          <w:bCs w:val="0"/>
          <w:color w:val="414141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 </w:t>
      </w:r>
      <w:r w:rsidRPr="0016321C">
        <w:rPr>
          <w:bCs w:val="0"/>
        </w:rPr>
        <w:t>в пределах возрастных компетенций с учетом региональных, этнокультурных, социальных и экономических особенностей;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4678E" w:rsidRPr="0016321C" w:rsidRDefault="0044678E" w:rsidP="00CB5FB9">
      <w:pPr>
        <w:shd w:val="clear" w:color="auto" w:fill="FFFFFF"/>
        <w:ind w:firstLine="708"/>
        <w:jc w:val="both"/>
        <w:rPr>
          <w:bCs w:val="0"/>
        </w:rPr>
      </w:pPr>
      <w:r w:rsidRPr="0016321C">
        <w:rPr>
          <w:b/>
          <w:i/>
          <w:iCs/>
        </w:rPr>
        <w:t>Метапредметные результаты: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  <w:i/>
          <w:iCs/>
        </w:rPr>
        <w:t>•  </w:t>
      </w:r>
      <w:r w:rsidRPr="0016321C">
        <w:rPr>
          <w:bCs w:val="0"/>
        </w:rPr>
        <w:t>уметь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уметь оценивать правильность выполнения учебной задачи, собственные возможности ее решения;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уметь создавать, применять и преобразовывать знаки и символы, модели и схемы для решения учебных и познавательных задач;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lastRenderedPageBreak/>
        <w:t>• 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уметь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 формирование и развитие компетентности в области использования информационно-коммуникационных технологий.</w:t>
      </w:r>
    </w:p>
    <w:p w:rsidR="0044678E" w:rsidRPr="0016321C" w:rsidRDefault="0044678E" w:rsidP="00CB5FB9">
      <w:pPr>
        <w:shd w:val="clear" w:color="auto" w:fill="FFFFFF"/>
        <w:ind w:firstLine="708"/>
        <w:jc w:val="both"/>
        <w:rPr>
          <w:bCs w:val="0"/>
        </w:rPr>
      </w:pPr>
      <w:r w:rsidRPr="0016321C">
        <w:rPr>
          <w:b/>
          <w:i/>
          <w:iCs/>
        </w:rPr>
        <w:t>Предметные результаты:</w:t>
      </w:r>
    </w:p>
    <w:p w:rsidR="0044678E" w:rsidRPr="00792E5B" w:rsidRDefault="0044678E" w:rsidP="00CB5FB9">
      <w:pPr>
        <w:shd w:val="clear" w:color="auto" w:fill="FFFFFF"/>
        <w:ind w:firstLine="720"/>
        <w:jc w:val="both"/>
        <w:rPr>
          <w:bCs w:val="0"/>
          <w:u w:val="single"/>
        </w:rPr>
      </w:pPr>
      <w:r w:rsidRPr="00792E5B">
        <w:rPr>
          <w:b/>
          <w:u w:val="single"/>
        </w:rPr>
        <w:t>В результате изучения литературы к концу 9 класса ученик научится: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 формулировать собственного отношения к произведениям литературы оценивать их;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интерпретировать (в отдельных случаях) изученные литературные произведения;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понимать авторскую позиции и свое отношение к ней;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воспринимать  на слух литературные произведения разных жанров,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4678E" w:rsidRPr="0016321C" w:rsidRDefault="0044678E" w:rsidP="00CB5FB9">
      <w:pPr>
        <w:shd w:val="clear" w:color="auto" w:fill="FFFFFF"/>
        <w:jc w:val="both"/>
        <w:rPr>
          <w:bCs w:val="0"/>
        </w:rPr>
      </w:pPr>
      <w:r w:rsidRPr="0016321C">
        <w:rPr>
          <w:bCs w:val="0"/>
        </w:rPr>
        <w:lastRenderedPageBreak/>
        <w:t>•  понимать русское слово и  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44678E" w:rsidRPr="00792E5B" w:rsidRDefault="0044678E" w:rsidP="00CB5FB9">
      <w:pPr>
        <w:shd w:val="clear" w:color="auto" w:fill="FFFFFF"/>
        <w:ind w:firstLine="720"/>
        <w:jc w:val="both"/>
        <w:rPr>
          <w:bCs w:val="0"/>
          <w:i/>
          <w:u w:val="single"/>
        </w:rPr>
      </w:pPr>
      <w:r w:rsidRPr="00792E5B">
        <w:rPr>
          <w:b/>
          <w:i/>
          <w:u w:val="single"/>
        </w:rPr>
        <w:t>В результате изучения литературы ученик получит возможность научиться</w:t>
      </w:r>
      <w:r w:rsidRPr="00792E5B">
        <w:rPr>
          <w:b/>
          <w:i/>
          <w:iCs/>
          <w:u w:val="single"/>
        </w:rPr>
        <w:t>: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ind w:right="160"/>
        <w:jc w:val="both"/>
        <w:rPr>
          <w:bCs w:val="0"/>
          <w:i/>
        </w:rPr>
      </w:pPr>
      <w:r w:rsidRPr="0016321C">
        <w:rPr>
          <w:bCs w:val="0"/>
          <w:i/>
        </w:rPr>
        <w:t>видеть развитие мотива, темы в творчестве писателя, опираясь на опыт предшествующих классов;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обнаруживать связь между героем литературного произведения и эпохой;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видеть своеобразие решений общей проблемы писателями разных эпох;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ind w:right="160"/>
        <w:jc w:val="both"/>
        <w:rPr>
          <w:bCs w:val="0"/>
          <w:i/>
        </w:rPr>
      </w:pPr>
      <w:r w:rsidRPr="0016321C">
        <w:rPr>
          <w:bCs w:val="0"/>
          <w:i/>
        </w:rPr>
        <w:t>сопоставлять героев и сюжет разных произведений, находя сходство и отличие в авторской позиции;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ind w:right="160"/>
        <w:jc w:val="both"/>
        <w:rPr>
          <w:bCs w:val="0"/>
          <w:i/>
        </w:rPr>
      </w:pPr>
      <w:r w:rsidRPr="0016321C">
        <w:rPr>
          <w:bCs w:val="0"/>
          <w:i/>
        </w:rPr>
        <w:t>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осмысливать роль художественной детали, её связь с другими деталями и текстом в целом;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видеть конкретно-историческое и символическое значение литературных образов;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ind w:right="160"/>
        <w:jc w:val="both"/>
        <w:rPr>
          <w:bCs w:val="0"/>
          <w:i/>
        </w:rPr>
      </w:pPr>
      <w:r w:rsidRPr="0016321C">
        <w:rPr>
          <w:bCs w:val="0"/>
          <w:i/>
        </w:rPr>
        <w:t>находить эмоциональный лейтмотив и основную проблему произведения, мотивировать выбор жанра;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сопоставлять жизненный материал и художественный сюжет произведения;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ind w:right="160"/>
        <w:jc w:val="both"/>
        <w:rPr>
          <w:bCs w:val="0"/>
          <w:i/>
        </w:rPr>
      </w:pPr>
      <w:r w:rsidRPr="0016321C">
        <w:rPr>
          <w:bCs w:val="0"/>
          <w:i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44678E" w:rsidRPr="0016321C" w:rsidRDefault="0044678E" w:rsidP="00CB5FB9">
      <w:pPr>
        <w:numPr>
          <w:ilvl w:val="0"/>
          <w:numId w:val="35"/>
        </w:numPr>
        <w:shd w:val="clear" w:color="auto" w:fill="FFFFFF"/>
        <w:jc w:val="both"/>
        <w:rPr>
          <w:bCs w:val="0"/>
          <w:i/>
        </w:rPr>
      </w:pPr>
      <w:r w:rsidRPr="0016321C">
        <w:rPr>
          <w:bCs w:val="0"/>
          <w:i/>
        </w:rPr>
        <w:t>редактировать свои сочинения и сочинения сверстников.</w:t>
      </w:r>
    </w:p>
    <w:p w:rsidR="0044678E" w:rsidRPr="0016321C" w:rsidRDefault="0044678E" w:rsidP="00CB5FB9">
      <w:pPr>
        <w:pStyle w:val="a3"/>
        <w:jc w:val="both"/>
      </w:pPr>
    </w:p>
    <w:p w:rsidR="0044678E" w:rsidRPr="0016321C" w:rsidRDefault="0044678E" w:rsidP="0016321C">
      <w:pPr>
        <w:jc w:val="center"/>
        <w:rPr>
          <w:b/>
        </w:rPr>
      </w:pPr>
      <w:r>
        <w:rPr>
          <w:b/>
          <w:bCs w:val="0"/>
        </w:rPr>
        <w:t>Содержание учебного предмета</w:t>
      </w:r>
      <w:r w:rsidRPr="0016321C">
        <w:rPr>
          <w:b/>
        </w:rPr>
        <w:t xml:space="preserve"> </w:t>
      </w:r>
    </w:p>
    <w:p w:rsidR="0044678E" w:rsidRPr="0016321C" w:rsidRDefault="0044678E" w:rsidP="00AA0CEC">
      <w:pPr>
        <w:spacing w:after="150"/>
        <w:rPr>
          <w:b/>
        </w:rPr>
      </w:pPr>
      <w:r w:rsidRPr="0016321C">
        <w:rPr>
          <w:b/>
        </w:rPr>
        <w:t>Раздел 1.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Введение. Становление и развитие реализма в русской литературе Х</w:t>
      </w:r>
      <w:r w:rsidRPr="0016321C">
        <w:rPr>
          <w:b/>
          <w:lang w:val="en-US"/>
        </w:rPr>
        <w:t>I</w:t>
      </w:r>
      <w:r w:rsidRPr="0016321C">
        <w:rPr>
          <w:b/>
        </w:rPr>
        <w:t>Х века. (2ч.)</w:t>
      </w:r>
    </w:p>
    <w:p w:rsidR="0044678E" w:rsidRPr="0016321C" w:rsidRDefault="0044678E" w:rsidP="00AA0CEC">
      <w:pPr>
        <w:spacing w:after="150"/>
      </w:pPr>
      <w:r w:rsidRPr="0016321C">
        <w:t>Исторические причины особого развития русской классической литературы. Своеобразие становления реализма в русской литературе. Национальное своеобразие русского реализма. Эволюция русского реализма.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Реализм как литературное направление. Русский реализм. Художественная форма.</w:t>
      </w:r>
    </w:p>
    <w:p w:rsidR="0044678E" w:rsidRPr="0016321C" w:rsidRDefault="0044678E" w:rsidP="00AA0CEC">
      <w:pPr>
        <w:spacing w:after="150"/>
      </w:pPr>
      <w:r w:rsidRPr="0016321C">
        <w:t>Рр. Индивидуальное сообщение «Реализм</w:t>
      </w:r>
      <w:r>
        <w:t xml:space="preserve"> как художественное направление</w:t>
      </w:r>
      <w:r w:rsidRPr="0016321C">
        <w:t>»</w:t>
      </w:r>
    </w:p>
    <w:p w:rsidR="0044678E" w:rsidRPr="0016321C" w:rsidRDefault="0044678E" w:rsidP="00AA0CEC">
      <w:pPr>
        <w:spacing w:after="150"/>
        <w:rPr>
          <w:b/>
        </w:rPr>
      </w:pPr>
      <w:r w:rsidRPr="0016321C">
        <w:rPr>
          <w:b/>
        </w:rPr>
        <w:t>Раздел 2.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Иван Сергеевич Тургенев. (10 ч.)</w:t>
      </w:r>
    </w:p>
    <w:p w:rsidR="0044678E" w:rsidRPr="0016321C" w:rsidRDefault="0044678E" w:rsidP="00AA0CEC">
      <w:pPr>
        <w:spacing w:after="150"/>
      </w:pPr>
      <w:r w:rsidRPr="0016321C">
        <w:t xml:space="preserve">Преходящее и вечное в художественном мире И.С.Тургенева. Этапы биографии и творчества И.С. Тургенева. Рассказы цикла </w:t>
      </w:r>
      <w:r w:rsidRPr="0016321C">
        <w:rPr>
          <w:b/>
        </w:rPr>
        <w:t>«Записки охотника».</w:t>
      </w:r>
      <w:r w:rsidRPr="0016321C">
        <w:t xml:space="preserve"> </w:t>
      </w:r>
      <w:r w:rsidRPr="0016321C">
        <w:rPr>
          <w:b/>
        </w:rPr>
        <w:t>Повести</w:t>
      </w:r>
      <w:r w:rsidRPr="0016321C">
        <w:t xml:space="preserve"> </w:t>
      </w:r>
      <w:r w:rsidRPr="0016321C">
        <w:rPr>
          <w:b/>
        </w:rPr>
        <w:t>«Муму» и «Постоялый двор»</w:t>
      </w:r>
      <w:r w:rsidRPr="0016321C">
        <w:t xml:space="preserve"> как творческая лаборатория автора. Творческая </w:t>
      </w:r>
      <w:r w:rsidRPr="0016321C">
        <w:lastRenderedPageBreak/>
        <w:t xml:space="preserve">история романа и своеобразие </w:t>
      </w:r>
      <w:r w:rsidRPr="0016321C">
        <w:rPr>
          <w:b/>
        </w:rPr>
        <w:t>романа «Отцы и дети».</w:t>
      </w:r>
      <w:r w:rsidRPr="0016321C">
        <w:t xml:space="preserve"> Общественная атмосфера и ее отражение в романе. Взаимоотношения Базарова с Кирсановым. Базаров и Одинцова. «Дуэль Евгения Базарова и Анны Одинцовой. Базаров и его родители. Базаров – нигилист. Причины конфликта Базарова с окружающими и причины его одиночества. Базаров перед лицом смерти. Острота и искренность отклика писателя на появление нового и значительного типа в русском обществе. Конфликт «отцов» и «детей» или конфликт жизненных позиций. Базаров в системе действующих лиц. Базаров и его мнимые последователи. Оппоненты героя, их нравственные и социальные позиции. «Вечные темы» в романе (природа, любовь, искусство). «Тайный психологизм»: художественная функция портрета, пейзажа, интерьера. Авторская позиция и способы ее выражения. Полемика вокруг романа.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Роман «Дым».</w:t>
      </w:r>
      <w:r w:rsidRPr="0016321C">
        <w:t xml:space="preserve"> Общественный подъем 1870 годов. </w:t>
      </w:r>
      <w:r w:rsidRPr="0016321C">
        <w:rPr>
          <w:b/>
        </w:rPr>
        <w:t>Роман «Новь».</w:t>
      </w:r>
      <w:r w:rsidRPr="0016321C">
        <w:t xml:space="preserve"> Последние годы жизни Тургенева.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Прототип литературного героя. Нигилизм и образ нигилиста. Конфликт в романе. Психологизм. Эпилог романа.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эпизодов романа.</w:t>
      </w:r>
    </w:p>
    <w:p w:rsidR="0044678E" w:rsidRPr="0016321C" w:rsidRDefault="0044678E" w:rsidP="00AA0CEC">
      <w:pPr>
        <w:spacing w:after="150"/>
      </w:pPr>
      <w:r w:rsidRPr="0016321C">
        <w:t>Рр. Составление тезисного плана критической статьи. Написание сочинения на предложенные темы. Написание сообщения и реферата.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Историко-культурный комментарий к сценам споров Базарова с Павлом Петровичем (дискуссия).</w:t>
      </w:r>
    </w:p>
    <w:p w:rsidR="0044678E" w:rsidRPr="0016321C" w:rsidRDefault="0044678E" w:rsidP="00AA0CEC">
      <w:pPr>
        <w:spacing w:after="150"/>
        <w:rPr>
          <w:b/>
        </w:rPr>
      </w:pPr>
      <w:r w:rsidRPr="0016321C">
        <w:rPr>
          <w:b/>
        </w:rPr>
        <w:t xml:space="preserve">Раздел 3. 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Николай Гаврилович Чернышевский.  (3ч.)</w:t>
      </w:r>
    </w:p>
    <w:p w:rsidR="0044678E" w:rsidRPr="0016321C" w:rsidRDefault="0044678E" w:rsidP="00AA0CEC">
      <w:pPr>
        <w:spacing w:after="150"/>
      </w:pPr>
      <w:r w:rsidRPr="0016321C">
        <w:t xml:space="preserve">Гражданская казнь Чернышевского. Этапы биографии и творчества Н.Г. Чернышевского. Творческая история </w:t>
      </w:r>
      <w:r w:rsidRPr="0016321C">
        <w:rPr>
          <w:b/>
        </w:rPr>
        <w:t>романа «Что делать?».</w:t>
      </w:r>
      <w:r w:rsidRPr="0016321C">
        <w:t xml:space="preserve"> Жанровое своеобразие романа. Значение «Что делать?» в истории литературы и революционного движения. Композиция романа. Старые люди. Новые люди. «Особенный человек».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Жанр утопии. Антиэстетизм романа. Прием иносказания и аллегории. Внутренний монолог героя. Фабула романа.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эпизодов романа.</w:t>
      </w:r>
    </w:p>
    <w:p w:rsidR="0044678E" w:rsidRPr="0016321C" w:rsidRDefault="0044678E" w:rsidP="00AA0CEC">
      <w:pPr>
        <w:spacing w:after="150"/>
      </w:pPr>
      <w:r w:rsidRPr="0016321C">
        <w:t>Рр. Выборочный пересказ на тему «История Веры Павловны.»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основных этапов жизни и творчества Чернышевского. Интерпретация четырех снов Веры. (диспут)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4.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Иван Александрович Гончаров. (7ч.)</w:t>
      </w:r>
    </w:p>
    <w:p w:rsidR="0044678E" w:rsidRPr="0016321C" w:rsidRDefault="0044678E" w:rsidP="00AA0CEC">
      <w:pPr>
        <w:spacing w:after="150"/>
      </w:pPr>
      <w:r w:rsidRPr="0016321C">
        <w:t xml:space="preserve">Своеобразие художественного таланта Гончарова. Основные этапы жизни и творчества. </w:t>
      </w:r>
      <w:r w:rsidRPr="0016321C">
        <w:rPr>
          <w:b/>
        </w:rPr>
        <w:t>Роман «Обыкновенная история». Цикл очерков «Фрегат «Паллада». Роман «Обломов».</w:t>
      </w:r>
      <w:r w:rsidRPr="0016321C">
        <w:t xml:space="preserve"> История создания. Особенности композиции </w:t>
      </w:r>
      <w:r w:rsidRPr="0016321C">
        <w:lastRenderedPageBreak/>
        <w:t>романа. Прием антитезы в романе. Образ главного героя в романе «Обломов». Понятие «обломовщина». Роль главы «Сон Обломова» в произведении. Роль второстепенных персонажей. Обломов и Захар. Обломов и Штольц. Женские образы в романе и их роль в развитии сюжета. Пейзаж, портрет, интерьер в художественном мире романа. Способы выражения авторской позиции в романе. Образ Обломова в ряду образов мировой литературы (Дон Кихот, Гамлет). «Обломов» - роман, утвердивший писателя как классика. Художественное мастерство И.А. Гончарова в романе. Историко-философский смысл романа.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Роман «Обрыв»</w:t>
      </w:r>
      <w:r w:rsidRPr="0016321C">
        <w:t xml:space="preserve"> в оценке русской критики.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Очерк. Портрет,речь, предыстория героя романа. Интерьер. Художественные детали. Антитеза романа. Антипод героя. «Обломовщина».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эпизодов романа.</w:t>
      </w:r>
    </w:p>
    <w:p w:rsidR="0044678E" w:rsidRPr="0016321C" w:rsidRDefault="0044678E" w:rsidP="00AA0CEC">
      <w:pPr>
        <w:spacing w:after="150"/>
      </w:pPr>
      <w:r w:rsidRPr="0016321C">
        <w:t>Рр. Составление тезисного плана критической статьи. Стилистический анализ фрагмента. Написание сочинения. Написание реферата.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биографии Гончарова. Фрагменты очерков «Фрегат «Паллада»»(выразит.чтение с комментариями). Просмотр эпизодов фильма Н.С.Михалкова «Несколько дней из жизни И.И.Обломова»,обсуждение.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 xml:space="preserve">Раздел 5. 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Александр Николаевич Островский. (7 ч)</w:t>
      </w:r>
    </w:p>
    <w:p w:rsidR="0044678E" w:rsidRPr="0016321C" w:rsidRDefault="0044678E" w:rsidP="00AA0CEC">
      <w:pPr>
        <w:spacing w:after="150"/>
      </w:pPr>
      <w:r w:rsidRPr="0016321C">
        <w:t xml:space="preserve">Художественный мир драматурга. Этапы биографии и творчества. </w:t>
      </w:r>
      <w:r w:rsidRPr="0016321C">
        <w:rPr>
          <w:b/>
        </w:rPr>
        <w:t>Драма «Гроза».</w:t>
      </w:r>
      <w:r w:rsidRPr="0016321C">
        <w:t xml:space="preserve"> Идейно-художественное своеобразие. Город Калинов и его обитатели. Образ Катерины. Ее душевная трагедия. Семейный и социальный конфликт в драме. Борьба героини быть свободной в своих чувствах. Ее столкновение с «темным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Анализ комедии «Бесприданница».Лариса и ее трагическая судьба. Быт и нравы русской провинции. Сценическая история пьесы и ее экранизации. Драматургическое мастерство Островского. Пьесы драматурга на русской сцене. Современные постановки пьес Островского.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Действующее лицо пьесы. Реплики и монологи. Второстепенные персонажи пьесы. Развитие любовного сюжета. Конфликт драмы. Композиция драмы: экспозиция, завязка, кульминация, развязка действия.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Сопоставление героев пьесы «Гроза».</w:t>
      </w:r>
    </w:p>
    <w:p w:rsidR="0044678E" w:rsidRPr="0016321C" w:rsidRDefault="0044678E" w:rsidP="00AA0CEC">
      <w:pPr>
        <w:spacing w:after="150"/>
      </w:pPr>
      <w:r w:rsidRPr="0016321C">
        <w:t>Рр. Подготовка сообщения об участии Островского в этнографической экспедиции по задания Морского ведомства. Составление тезисного плана критической статьи. Подготовка сообщения о порядках города Калинова. Выразительное чтение отрывков пьесы наизусть. Написание реферата. Написание сочинения.</w:t>
      </w:r>
    </w:p>
    <w:p w:rsidR="0044678E" w:rsidRPr="0016321C" w:rsidRDefault="0044678E" w:rsidP="00AA0CEC">
      <w:pPr>
        <w:spacing w:after="150"/>
        <w:rPr>
          <w:b/>
        </w:rPr>
      </w:pPr>
    </w:p>
    <w:p w:rsidR="0044678E" w:rsidRPr="0016321C" w:rsidRDefault="0044678E" w:rsidP="00AA0CEC">
      <w:pPr>
        <w:spacing w:after="150"/>
      </w:pPr>
      <w:r w:rsidRPr="0016321C">
        <w:rPr>
          <w:b/>
        </w:rPr>
        <w:lastRenderedPageBreak/>
        <w:t>Раздел 6.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Федор Иванович Тютчев. (3ч)</w:t>
      </w:r>
    </w:p>
    <w:p w:rsidR="0044678E" w:rsidRPr="0016321C" w:rsidRDefault="0044678E" w:rsidP="00AA0CEC">
      <w:pPr>
        <w:spacing w:after="150"/>
      </w:pPr>
      <w:r w:rsidRPr="0016321C">
        <w:t>Малая родина Тютчева. Тютчев и поколение «любомудров». Ф.И. Тютчев. «Silentium!»,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«Эти бедные селенья…», «Последняя любовь», «»День и ночь». Очерк жизни и творчества. Тютчев – поэт-философ и певец родной природы. Раздумья о жизни, человеке и мироздании. Тема родины. Любовная лирика: любовь как «поединок роковой». Художественное своеобразие и ритмическое богатство стиха.</w:t>
      </w:r>
    </w:p>
    <w:p w:rsidR="0044678E" w:rsidRPr="0016321C" w:rsidRDefault="0044678E" w:rsidP="00AA0CEC">
      <w:pPr>
        <w:spacing w:after="150"/>
      </w:pPr>
      <w:r w:rsidRPr="0016321C">
        <w:t>Рр. Подготовка сообщения о литературной судьбе Тютчева. Выразительное чтение наизусть стихотворений Тютчева. Лексико-фразеологический анализ стихотворения «Фонтан». Написание сочинения.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малой родине Тютчева. Коллективный проект.</w:t>
      </w:r>
    </w:p>
    <w:p w:rsidR="0044678E" w:rsidRPr="0016321C" w:rsidRDefault="0044678E" w:rsidP="00AA0CEC">
      <w:pPr>
        <w:spacing w:after="150"/>
        <w:rPr>
          <w:b/>
        </w:rPr>
      </w:pPr>
      <w:r w:rsidRPr="0016321C">
        <w:rPr>
          <w:b/>
        </w:rPr>
        <w:t>Раздел  7.</w:t>
      </w:r>
      <w:r w:rsidRPr="0016321C">
        <w:rPr>
          <w:b/>
        </w:rPr>
        <w:tab/>
        <w:t>Николай Алексеевич Некрасов. (12 ч)</w:t>
      </w:r>
    </w:p>
    <w:p w:rsidR="0044678E" w:rsidRPr="0016321C" w:rsidRDefault="0044678E" w:rsidP="00AA0CEC">
      <w:pPr>
        <w:spacing w:after="150"/>
      </w:pPr>
      <w:r w:rsidRPr="0016321C">
        <w:t>О народных истоках мироощущения Некрасова. Детство и отрочество Некрасова. «Петербургские мытарства». Встреча с В.Г.Белинским. Основные темы и идеи в творчестве Н.А. Некрасова. «В дороге», «Вчерашний день, часу в шестом…», «Мы с тобой бестолковые люди…», «Я не люблю иронии твоей…», «Поэт и гражданин», «Рыцарь на час», «Элегия» («Пускай нам говорит изменчивая мода…»), «Пророк», «Блажен незлобивый поэт…», «Внимая ужасам войны…», «Зине», «О, муза! Я у двери гроба…», «Умру я скоро…». Очерк жизни и творчества. Поэт «мести и печали». Гражданственность лирики, обостренная правдивость и драматизм изображения жизни народа. Город и деревня в лирике Некрасова. Образ Музы. Гражданская поэзия и лирика чувств. Художественные открытия Некрасова, простота и доступность стиха, его близость к строю народной речи. Решение «вечных тем» в поэзии Некрасова.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Поэма «Кому на Руси жить хорошо».</w:t>
      </w:r>
      <w:r w:rsidRPr="0016321C">
        <w:t xml:space="preserve"> История создания поэмы, сюжет, жанровое своеобразие, фольклорная основа, смысл названия. Горькая доля народа пореформенной России. Путешествие как прием организации повествования. Авторские отступления. Мастерство изображения жизни России. Многообразие народных типов в галерее героев поэмы. Народ в споре о счастье. «Люди холопского звания» и народные заступники. Народ и Гриша Добросклонов. Сатирические образы помещиков. Образ Савелия, «богатыря святорусского». Судьба Матрены Тимофеевны, смысл ее «бабьей притчи». Проблемы счастья и смысла жизни в поэме.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Поэтическая декларация. Литературная преемственность и новаторство. Комплексный анализ стихотворения. Сатира и пародия.</w:t>
      </w:r>
    </w:p>
    <w:p w:rsidR="0044678E" w:rsidRPr="0016321C" w:rsidRDefault="0044678E" w:rsidP="00AA0CEC">
      <w:pPr>
        <w:spacing w:after="150"/>
      </w:pPr>
      <w:r w:rsidRPr="0016321C">
        <w:rPr>
          <w:i/>
          <w:iCs/>
        </w:rPr>
        <w:t>Рр. </w:t>
      </w:r>
      <w:r w:rsidRPr="0016321C">
        <w:t>Подготовка сообщения на тему «Некрасов и Дос</w:t>
      </w:r>
      <w:r>
        <w:t>тоевский». Чтение наизусть стихотворени</w:t>
      </w:r>
      <w:r w:rsidRPr="0016321C">
        <w:t>й Некрасова. Сообщения на предложенные темы. Написание сочинений.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lastRenderedPageBreak/>
        <w:t>Литературоведческий практикум.</w:t>
      </w:r>
      <w:r w:rsidRPr="0016321C">
        <w:t xml:space="preserve"> Сопоставление стихотворений Некрасова со стихотворениями других поэтов. Характеристика эпизодов поэмы.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творчестве поэта. Коллективный проект.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8.</w:t>
      </w:r>
      <w:r w:rsidRPr="0016321C">
        <w:t xml:space="preserve"> </w:t>
      </w:r>
      <w:r w:rsidRPr="0016321C">
        <w:rPr>
          <w:b/>
        </w:rPr>
        <w:t>Афанасий Афанасьевич Фет. (3 ч)</w:t>
      </w:r>
    </w:p>
    <w:p w:rsidR="0044678E" w:rsidRPr="0016321C" w:rsidRDefault="0044678E" w:rsidP="00AA0CEC">
      <w:pPr>
        <w:spacing w:after="150"/>
      </w:pPr>
      <w:r w:rsidRPr="0016321C">
        <w:t>Русский дворянин А.Шеншин. А.А. Фет. «Поэтам», «Это утро, радость эта…», «Шепот, робкое дыханье…», «Сияла ночь…», «Еще майская ночь», «Еще весны душистой нега…» «Заря прощается с землею,,,», «Облаком волнистым…», На железной дороге». Точность в передаче человеческого восприятия картин родной природы, оттенков чувств и душевных движений человека. Фет и теория «чистого искусства». Волшебство ритмов, звучаний, мелодий. Метафоричность лирики Фета.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Образец антологической лирики. Метафоричность лирики. Музыкальность лирики и звукопись, ассоциативные связи. Звуковая организация текста.</w:t>
      </w:r>
    </w:p>
    <w:p w:rsidR="0044678E" w:rsidRPr="0016321C" w:rsidRDefault="0044678E" w:rsidP="00AA0CEC">
      <w:pPr>
        <w:spacing w:after="150"/>
      </w:pPr>
      <w:r w:rsidRPr="0016321C">
        <w:t>Рр. Подготовка сообщений о творческой истории сборника «Вечерние</w:t>
      </w:r>
      <w:r>
        <w:t xml:space="preserve"> огни». Конспектирование критической </w:t>
      </w:r>
      <w:r w:rsidRPr="0016321C">
        <w:t>статьи. Написание сочинения.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стихотворений.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жизни и творчестве Фета. Урок-концерт.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9.</w:t>
      </w:r>
      <w:r w:rsidRPr="0016321C">
        <w:t xml:space="preserve"> </w:t>
      </w:r>
      <w:r w:rsidRPr="0016321C">
        <w:rPr>
          <w:b/>
        </w:rPr>
        <w:t>Алексей Константинович Толстой. (3 ч)</w:t>
      </w:r>
    </w:p>
    <w:p w:rsidR="0044678E" w:rsidRPr="0016321C" w:rsidRDefault="0044678E" w:rsidP="00AA0CEC">
      <w:pPr>
        <w:spacing w:after="150"/>
      </w:pPr>
      <w:r w:rsidRPr="0016321C">
        <w:t>Жизненный путь А.К. Толстого. Лирика А.К. Толстого. Баллады и былины А.К. Толстого. Трилогия Толстого «Смерть Иоанна Грозного», «Царь Федор Иоаннович», «Царь Борис». Сатирические произведения А.К. Толстого. «Бесстрашный сказатель правды».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Мотив исторической памяти. Былинные образы в сатирических целях. Историческая баллада. Литературная маска. Драматическая трилогия. Прием стилизации.</w:t>
      </w:r>
    </w:p>
    <w:p w:rsidR="0044678E" w:rsidRPr="0016321C" w:rsidRDefault="0044678E" w:rsidP="00AA0CEC">
      <w:pPr>
        <w:spacing w:after="150"/>
      </w:pPr>
      <w:r w:rsidRPr="0016321C">
        <w:t>Рр. Сообщение о литературной маске. Написание сочинения и реферата.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стихотворений.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творческом пути А.К.Толстого. Коллективный проект «Универсальный талант».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10.</w:t>
      </w:r>
      <w:r w:rsidRPr="0016321C">
        <w:t xml:space="preserve"> </w:t>
      </w:r>
      <w:r w:rsidRPr="0016321C">
        <w:rPr>
          <w:b/>
        </w:rPr>
        <w:t>Михаил Евграфович Салтыков-Щедрин. (4 ч)</w:t>
      </w:r>
    </w:p>
    <w:p w:rsidR="0044678E" w:rsidRPr="0016321C" w:rsidRDefault="0044678E" w:rsidP="00AA0CEC">
      <w:pPr>
        <w:spacing w:after="150"/>
      </w:pPr>
      <w:r w:rsidRPr="0016321C">
        <w:t>Мастер сатиры. Этапы биографии и творчества М.Е. Салтыкова-Щедрина. «Вятский плен.»</w:t>
      </w:r>
      <w:r>
        <w:t xml:space="preserve">. </w:t>
      </w:r>
      <w:r w:rsidRPr="0016321C">
        <w:t xml:space="preserve">Жизненная позиция писателя. Сказки М.Е. Салтыкова-Щедрина – синтез его творчества. «История одного города» как сатирическое произведение. Перекличка событий и героев произведения с фактами российской истории. Собирательные образы градоначальников и «глуповцев». Органчик и Угрюм-Бурчеев. Тема народа. Смысл финала романа «История одного города». </w:t>
      </w:r>
      <w:r w:rsidRPr="0016321C">
        <w:lastRenderedPageBreak/>
        <w:t xml:space="preserve">Своеобразие приемов сатирического изображения в произведениях Салтыкова-Щедрина (гротеск, алогизм, сарказм, </w:t>
      </w:r>
      <w:r>
        <w:t>ирония, гипербола). «</w:t>
      </w:r>
      <w:r w:rsidRPr="0016321C">
        <w:t>Общественный » роман «Господа Головлевы».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Сатира и юмор. Сатира и антиутопия. Анархаизмы. Пародия. Гротеск. Фантастика.</w:t>
      </w:r>
    </w:p>
    <w:p w:rsidR="0044678E" w:rsidRPr="0016321C" w:rsidRDefault="0044678E" w:rsidP="00AA0CEC">
      <w:pPr>
        <w:spacing w:after="150"/>
      </w:pPr>
      <w:r w:rsidRPr="0016321C">
        <w:t>Рр. Подготовка сообщения о годах службы Салтыкова-Щедрина в должности вице-губернатора. Написание отзыва. Комплексный анализ эпизода. Написание сочинения.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Характеристика героев.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жизни и творчестве писателя. Дискуссия.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11.</w:t>
      </w:r>
      <w:r w:rsidRPr="0016321C">
        <w:t xml:space="preserve"> </w:t>
      </w:r>
      <w:r w:rsidRPr="0016321C">
        <w:rPr>
          <w:b/>
        </w:rPr>
        <w:t>Страницы истории западноевропейского романа Х</w:t>
      </w:r>
      <w:r w:rsidRPr="0016321C">
        <w:rPr>
          <w:b/>
          <w:lang w:val="en-US"/>
        </w:rPr>
        <w:t>I</w:t>
      </w:r>
      <w:r w:rsidRPr="0016321C">
        <w:rPr>
          <w:b/>
        </w:rPr>
        <w:t>Х века. (1 ч)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Фредерик Стендаль «Красное и белое». Оноре де Бальзак «Человеческая комедия». Роман «Евгения Гранде». Роман « Отец Горио». Чарльз Диккенс. Рождественские повести. Роман «Домби и сын».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Новелла. Роман. Система образов. Соц</w:t>
      </w:r>
      <w:r>
        <w:t>иально</w:t>
      </w:r>
      <w:r w:rsidRPr="0016321C">
        <w:t>-психологический тип героя. Повесть. Святочный рассказ.</w:t>
      </w:r>
    </w:p>
    <w:p w:rsidR="0044678E" w:rsidRPr="0016321C" w:rsidRDefault="0044678E" w:rsidP="00AA0CEC">
      <w:pPr>
        <w:spacing w:after="150"/>
      </w:pPr>
      <w:r w:rsidRPr="0016321C">
        <w:t xml:space="preserve">Рр. Сообщение о жанре святочного рассказа. Сообщение-обзор об английской литературе 19 века. Сообщение о </w:t>
      </w:r>
      <w:r>
        <w:t>социально-</w:t>
      </w:r>
      <w:r w:rsidRPr="0016321C">
        <w:t>сатирических произведениях У.Теккерея.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произведений.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судьбе книг Стендаля в России 19 века. Презентация о жизни и творчестве Бальзака.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12.</w:t>
      </w:r>
      <w:r w:rsidRPr="0016321C">
        <w:t xml:space="preserve"> </w:t>
      </w:r>
      <w:r w:rsidRPr="0016321C">
        <w:rPr>
          <w:b/>
        </w:rPr>
        <w:t>Федор Михайлович Достоевский.  (15 ч)</w:t>
      </w:r>
    </w:p>
    <w:p w:rsidR="0044678E" w:rsidRPr="0016321C" w:rsidRDefault="0044678E" w:rsidP="00AA0CEC">
      <w:pPr>
        <w:spacing w:after="150"/>
      </w:pPr>
      <w:r w:rsidRPr="0016321C">
        <w:t xml:space="preserve">Ф.М. Достоевский. Этапы биографии и творчества. Творческая биография Ф.М, Достоевского. </w:t>
      </w:r>
      <w:r w:rsidRPr="0016321C">
        <w:rPr>
          <w:b/>
        </w:rPr>
        <w:t>«Бедные люди».</w:t>
      </w:r>
      <w:r w:rsidRPr="0016321C">
        <w:t xml:space="preserve"> Кружок Петрашевского. Сибирь и каторга. «Почвенничество Достоевского».</w:t>
      </w:r>
      <w:r w:rsidRPr="0016321C">
        <w:rPr>
          <w:b/>
        </w:rPr>
        <w:t xml:space="preserve"> Роман «Преступление и наказание».</w:t>
      </w:r>
      <w:r w:rsidRPr="0016321C">
        <w:t xml:space="preserve"> В Петербурге Достоевского. Раскольников среди униженных и оскорбленных. Социальные и философские причины бунта Раскольникова. Идея Раскольникова о праве сильной личности. Преступление Раскольникова. Причины поражения Раскольникова. Раскольников и «сильные мира сего». Раскольников и его «двойники» (Лужин и Свидригайлов). Место Раскольникова в системе образов романа. Раскольников и Порфирий Петрович. «Правда» сони Мармеладовой. Воскрешение человека в Раскольникове через любовь. Раскольников и Соня Мармеладова. Смысл финала романа. Нравственная проблематика, острое чувство ответственности в произведениях писателя. «Поиски «человека в человеке». «Преступление и наказание». Детективный сюжет и глубина постановки нравственных проблем. Раскольников. Сонечка Мармеладова и проблема нравственного идеала автора. Тема гордости и смирения. Библейские мотивы в романе. Мрачный облик Петербурга. Роль эпилога.</w:t>
      </w:r>
    </w:p>
    <w:p w:rsidR="0044678E" w:rsidRPr="0016321C" w:rsidRDefault="0044678E" w:rsidP="00AA0CEC">
      <w:pPr>
        <w:spacing w:after="150"/>
        <w:rPr>
          <w:b/>
        </w:rPr>
      </w:pPr>
      <w:r w:rsidRPr="0016321C">
        <w:rPr>
          <w:b/>
        </w:rPr>
        <w:lastRenderedPageBreak/>
        <w:t>Роман «Подросток». Роман «Братья Карамазовы».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Психологический роман. Философский роман. Социальный роман. Полифонизм романа. Герой и его внутренний мир. Психологизм. Интерьер. Кульминация.</w:t>
      </w:r>
    </w:p>
    <w:p w:rsidR="0044678E" w:rsidRPr="0016321C" w:rsidRDefault="0044678E" w:rsidP="00AA0CEC">
      <w:pPr>
        <w:spacing w:after="150"/>
      </w:pPr>
      <w:r w:rsidRPr="0016321C">
        <w:t xml:space="preserve">Рр. Подготовка сообщения о кружке Петрашевского. Сообщение о книге </w:t>
      </w:r>
      <w:r w:rsidRPr="0016321C">
        <w:rPr>
          <w:b/>
        </w:rPr>
        <w:t>«Записки из Мертвого дома».</w:t>
      </w:r>
      <w:r w:rsidRPr="0016321C">
        <w:t xml:space="preserve"> Рецензия на кинофильм «Преступление и наказание». Написание сочинения.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эпизодов. Анализ героев романа.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жизни и творчестве писателя. Коллективный проект.</w:t>
      </w:r>
    </w:p>
    <w:p w:rsidR="0044678E" w:rsidRPr="0016321C" w:rsidRDefault="0044678E" w:rsidP="00B5670E">
      <w:pPr>
        <w:spacing w:after="150"/>
        <w:rPr>
          <w:b/>
        </w:rPr>
      </w:pPr>
      <w:r w:rsidRPr="0016321C">
        <w:rPr>
          <w:b/>
        </w:rPr>
        <w:t>Раздел 13. Русская литературная критика второй половины ХIХ века. (2 ч.)</w:t>
      </w:r>
    </w:p>
    <w:p w:rsidR="0044678E" w:rsidRPr="0016321C" w:rsidRDefault="0044678E" w:rsidP="00B5670E">
      <w:pPr>
        <w:spacing w:after="150"/>
      </w:pPr>
      <w:r w:rsidRPr="0016321C">
        <w:t>Расстановка общественных сил в 1860 годы.</w:t>
      </w:r>
    </w:p>
    <w:p w:rsidR="0044678E" w:rsidRPr="0016321C" w:rsidRDefault="0044678E" w:rsidP="00B5670E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Направления в русской критике второй половине 19 века. Литературно-критическая статья. Мемуары, литературные мемуары, мемуаристика.</w:t>
      </w:r>
    </w:p>
    <w:p w:rsidR="0044678E" w:rsidRPr="0016321C" w:rsidRDefault="0044678E" w:rsidP="00B5670E">
      <w:pPr>
        <w:spacing w:after="150"/>
      </w:pPr>
      <w:r w:rsidRPr="0016321C">
        <w:t>Рр.Объяснение признаков мемуарного стиля. Определение стиля текста. Указание стилевых признаков.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Дискуссия в форме свободного обсуждения или дебатов.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14.</w:t>
      </w:r>
      <w:r w:rsidRPr="0016321C">
        <w:t xml:space="preserve"> </w:t>
      </w:r>
      <w:r w:rsidRPr="0016321C">
        <w:rPr>
          <w:b/>
        </w:rPr>
        <w:t>Лев Николаевич Толстой. (15 ч)</w:t>
      </w:r>
    </w:p>
    <w:p w:rsidR="0044678E" w:rsidRPr="0016321C" w:rsidRDefault="0044678E" w:rsidP="00AA0CEC">
      <w:pPr>
        <w:spacing w:after="150"/>
      </w:pPr>
      <w:r w:rsidRPr="0016321C">
        <w:t xml:space="preserve">Родовое гнездо. Л.Н. Толстой. По страницам великой жизни. Трилогия Толстого. </w:t>
      </w:r>
      <w:r w:rsidRPr="0016321C">
        <w:rPr>
          <w:b/>
        </w:rPr>
        <w:t>«Севастопольские рассказы». «Война и мир»</w:t>
      </w:r>
      <w:r w:rsidRPr="0016321C">
        <w:t xml:space="preserve"> - роман-эпопея: проблематика, образы, жанр. Эпизод «Вечер в салоне Шерер. Петербург. Июль 1805 г.» Именины у Ростовых. Лысые горы. Изображение войны 1805-1807 г.г. Поиски плодотворной деятельности П. Безухова и А. Болконского. Быт поместного дворянства и «жизнь сердца» героев. Система образов в романе и нравственная концепция Толстого, его критерии оценки личности. Война 1812 года – Отечественная война. Осуждение войны. Бородинское сражение как идейно-композиционный центр романа. Кутузов и Наполеон в романе. Противопоставление Кутузова и Наполеона. Партизанская война. Бегство французов. Последний период войны и ее воздействие на героев. «Мысль народная» в романе «Война и мир». Простой народ как ведущая сила исторических событий и источник настоящих норм морали. Эпилог романа. «Бородино» Лермонтова как зерно замысла романа-эпопеи. История создания. Жанровое своеобразие. Художественные особенности произведения: специфика композиции, психологизм и «диалектика души» в раскрытии характеров персонажей. Женские образы романа – Наташа Ростова и Марья Болконская. Картины войны в романе. «Роевая» жизнь крестьянства. Значение образа Платона Каратаева. Психологизм прозы Толстого. Приемы изображения духовного мира героев («диалектика души»). Внутренний монолог как прием психологической характеристики героя. Антитеза как центральный композиционный прием в </w:t>
      </w:r>
      <w:r w:rsidRPr="0016321C">
        <w:lastRenderedPageBreak/>
        <w:t>романе. Портрет, пейзаж, диалоги и внутренние монологи в романе. Интерес к Толстому в современном мире.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«Анна Каренина».</w:t>
      </w:r>
      <w:r w:rsidRPr="0016321C">
        <w:t xml:space="preserve"> Религиозно-эстетические взгляды Толстого</w:t>
      </w:r>
      <w:r w:rsidRPr="0016321C">
        <w:rPr>
          <w:b/>
        </w:rPr>
        <w:t>. «Воскресение».</w:t>
      </w:r>
      <w:r w:rsidRPr="0016321C">
        <w:t xml:space="preserve"> Уход и смерть.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Эпос. Роман-эпопея. Путь искания героя. Герой и толпа. «Диалектика души»</w:t>
      </w:r>
    </w:p>
    <w:p w:rsidR="0044678E" w:rsidRPr="0016321C" w:rsidRDefault="0044678E" w:rsidP="00AA0CEC">
      <w:pPr>
        <w:spacing w:after="150"/>
      </w:pPr>
      <w:r w:rsidRPr="0016321C">
        <w:rPr>
          <w:i/>
          <w:iCs/>
        </w:rPr>
        <w:t>«Мысль народная» в романе –эпопее.</w:t>
      </w:r>
    </w:p>
    <w:p w:rsidR="0044678E" w:rsidRPr="0016321C" w:rsidRDefault="0044678E" w:rsidP="00AA0CEC">
      <w:pPr>
        <w:spacing w:after="150"/>
      </w:pPr>
      <w:r w:rsidRPr="0016321C">
        <w:t>Рр. Сообщение о трилогии Толстого. Сообщение об участии Толстого в войне. Конспектирование крит.статей. Написание сочинения.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Комментированное чтение фрагмента трилогии. Анализ эпизодов романа.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жизни и творчестве Толстого. Историко- литературная справка о событиях войны 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15.</w:t>
      </w:r>
      <w:r w:rsidRPr="0016321C">
        <w:t xml:space="preserve"> </w:t>
      </w:r>
      <w:r w:rsidRPr="0016321C">
        <w:rPr>
          <w:b/>
        </w:rPr>
        <w:t>Николай Семенович Лесков. (3 ч)</w:t>
      </w:r>
    </w:p>
    <w:p w:rsidR="0044678E" w:rsidRPr="0016321C" w:rsidRDefault="0044678E" w:rsidP="00AA0CEC">
      <w:pPr>
        <w:spacing w:after="150"/>
      </w:pPr>
      <w:r w:rsidRPr="0016321C">
        <w:t xml:space="preserve">Краткая справка о жизни и творчестве писателя. Судьба его творчества. Художественный мир произведений Н.С. Лескова. </w:t>
      </w:r>
      <w:r w:rsidRPr="0016321C">
        <w:rPr>
          <w:b/>
        </w:rPr>
        <w:t>«Очарованный странник».</w:t>
      </w:r>
      <w:r w:rsidRPr="0016321C">
        <w:t xml:space="preserve"> Изображение национального русского характера в повести. Идейно-художественное своеобразие повести. Лесков как мастер изображения русского быта. Национальный характер в изображении писателя. Напряженность сюжетов и трагизм судеб героев его произведений. </w:t>
      </w:r>
      <w:r w:rsidRPr="0016321C">
        <w:rPr>
          <w:b/>
        </w:rPr>
        <w:t>«Леди Макбет Мценского уезда».</w:t>
      </w:r>
      <w:r w:rsidRPr="0016321C">
        <w:t xml:space="preserve"> </w:t>
      </w:r>
      <w:r w:rsidRPr="0016321C">
        <w:rPr>
          <w:b/>
        </w:rPr>
        <w:t>«Соборяне».</w:t>
      </w:r>
      <w:r w:rsidRPr="0016321C">
        <w:t xml:space="preserve"> «Очарованный странник». Особенности сюжета повести. Изображение этапов духовного пути личности. (смысл странствий героя повести). Иван Флягин – один из героев- правдоискателей. Былинные мотивы повести. Особенности лесковской повествовательной манеры сказа.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Сказ. Сказовое повествование. Повесть-хроника. Композиция хроники. Герой хроники.</w:t>
      </w:r>
    </w:p>
    <w:p w:rsidR="0044678E" w:rsidRPr="0016321C" w:rsidRDefault="0044678E" w:rsidP="00AA0CEC">
      <w:pPr>
        <w:spacing w:after="150"/>
      </w:pPr>
      <w:r w:rsidRPr="0016321C">
        <w:t>Рр. Сообщения о сказе Лескова «Левша». Составление сложного плана. Подготовка сообщения. Написание сочинения.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эпизодов жизни главного героя.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жизни и творчестве Лескова.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16.</w:t>
      </w:r>
      <w:r w:rsidRPr="0016321C">
        <w:t xml:space="preserve"> </w:t>
      </w:r>
      <w:r w:rsidRPr="0016321C">
        <w:rPr>
          <w:b/>
        </w:rPr>
        <w:t>Страницы зарубежной литературы конца Х</w:t>
      </w:r>
      <w:r w:rsidRPr="0016321C">
        <w:rPr>
          <w:b/>
          <w:lang w:val="en-US"/>
        </w:rPr>
        <w:t>I</w:t>
      </w:r>
      <w:r w:rsidRPr="0016321C">
        <w:rPr>
          <w:b/>
        </w:rPr>
        <w:t>Х – начала ХХ века.  (2 ч)</w:t>
      </w:r>
    </w:p>
    <w:p w:rsidR="0044678E" w:rsidRPr="0016321C" w:rsidRDefault="0044678E" w:rsidP="00AA0CEC">
      <w:pPr>
        <w:spacing w:after="150"/>
      </w:pPr>
      <w:r w:rsidRPr="0016321C">
        <w:t xml:space="preserve">Обзорная лекция по творчеству Генрик Ибсена, Ги де Мопассана, Бернарда Шоу. </w:t>
      </w:r>
      <w:r w:rsidRPr="0016321C">
        <w:rPr>
          <w:b/>
        </w:rPr>
        <w:t>Г. де Мопассан. «Ожерелье».</w:t>
      </w:r>
      <w:r w:rsidRPr="0016321C">
        <w:t xml:space="preserve"> Грустные раздумья автора о несправедливости мира. Мечты героев и их неосуществимость. Тонкость психологического анализа. Г. </w:t>
      </w:r>
      <w:r w:rsidRPr="0016321C">
        <w:rPr>
          <w:b/>
        </w:rPr>
        <w:t>Ибсен. «Кукольный дом».</w:t>
      </w:r>
      <w:r w:rsidRPr="0016321C">
        <w:t xml:space="preserve"> Образ героини. Вопрос о правах женщины. Своеобразие «драм идей» как социально-психологических драм. </w:t>
      </w:r>
      <w:r w:rsidRPr="0016321C">
        <w:rPr>
          <w:b/>
        </w:rPr>
        <w:t>«Пигмалион».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Пьеса. Конфликт. Сюжет. Новелла. «Драма идей».</w:t>
      </w:r>
    </w:p>
    <w:p w:rsidR="0044678E" w:rsidRPr="0016321C" w:rsidRDefault="0044678E" w:rsidP="00AA0CEC">
      <w:pPr>
        <w:spacing w:after="150"/>
      </w:pPr>
      <w:r w:rsidRPr="0016321C">
        <w:lastRenderedPageBreak/>
        <w:t>Рр. Сообщение о политической и театральной деятельности Ибсена. Выразительное чтение фрагментов. Сообщение о театрализации пьес Б.Шоу.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Характеристика героев пьесы. Анализ новелл.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Презентации о жизни и творчестве писателей.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17.</w:t>
      </w:r>
      <w:r w:rsidRPr="0016321C">
        <w:t xml:space="preserve"> </w:t>
      </w:r>
      <w:r w:rsidRPr="0016321C">
        <w:rPr>
          <w:b/>
        </w:rPr>
        <w:t>Антон Павлович Чехов. (7 ч)</w:t>
      </w:r>
    </w:p>
    <w:p w:rsidR="0044678E" w:rsidRPr="0016321C" w:rsidRDefault="0044678E" w:rsidP="00AA0CEC">
      <w:pPr>
        <w:spacing w:after="150"/>
      </w:pPr>
      <w:r w:rsidRPr="0016321C">
        <w:t xml:space="preserve">А.П. Чехов. Этапы биографии и творчества. </w:t>
      </w:r>
      <w:r w:rsidRPr="0016321C">
        <w:rPr>
          <w:b/>
        </w:rPr>
        <w:t>Повесть «Степь».</w:t>
      </w:r>
      <w:r w:rsidRPr="0016321C">
        <w:t xml:space="preserve"> Тема гибели души в рассказе </w:t>
      </w:r>
      <w:r w:rsidRPr="0016321C">
        <w:rPr>
          <w:b/>
        </w:rPr>
        <w:t>«Ионыч».</w:t>
      </w:r>
      <w:r w:rsidRPr="0016321C">
        <w:t xml:space="preserve"> Рассказы Чехова, своеобразие их тематики и стиля. Проблема ответственности человека за свою судьбу. Мастерство писателя: внимание к детали, «импрессионизм», философская глубина, лаконизм повествования.</w:t>
      </w:r>
    </w:p>
    <w:p w:rsidR="0044678E" w:rsidRPr="0016321C" w:rsidRDefault="0044678E" w:rsidP="00AA0CEC">
      <w:pPr>
        <w:spacing w:after="150"/>
      </w:pPr>
      <w:r w:rsidRPr="0016321C">
        <w:t xml:space="preserve">Действующие лица </w:t>
      </w:r>
      <w:r w:rsidRPr="0016321C">
        <w:rPr>
          <w:b/>
        </w:rPr>
        <w:t>пьесы «Вишневый сад»</w:t>
      </w:r>
      <w:r w:rsidRPr="0016321C">
        <w:t xml:space="preserve"> и тема ответственности человека за свою судьбу. Конфликт в пьесе «Вишневый сад». Символический смысл образа вишневого сада. Тема времени в пьесе. Подтекст. Своеобразие жанра. Раневская и Гаев как герои уходящего в прошлое усадебного быта. Разлад между желаниями и реальностью существования – основа конфликта пьесы. Образы Лопахина, Пети Трофимова и Ани. Образы слуг (Яша, Дуняша, Фирс). Внесценические персонажи. Новаторство Чехова-драматурга. Значение творческого наследия Чехова для мировой литературы и театра.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</w:t>
      </w:r>
      <w:r w:rsidRPr="0016321C">
        <w:rPr>
          <w:i/>
          <w:iCs/>
        </w:rPr>
        <w:t>Комедия. Система персонажей. Символический смысл образа. Подтекст.</w:t>
      </w:r>
    </w:p>
    <w:p w:rsidR="0044678E" w:rsidRPr="0016321C" w:rsidRDefault="0044678E" w:rsidP="00AA0CEC">
      <w:pPr>
        <w:spacing w:after="150"/>
      </w:pPr>
      <w:r w:rsidRPr="0016321C">
        <w:t>Рр. Сообщения о жизни и творчестве Чехова. Критический отзыв о пьесе. Написание сочинения. Реферат.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произведений.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Презентация о семье Чехова.</w:t>
      </w:r>
    </w:p>
    <w:p w:rsidR="0044678E" w:rsidRPr="0016321C" w:rsidRDefault="0044678E" w:rsidP="00AA0CEC">
      <w:pPr>
        <w:spacing w:after="150"/>
      </w:pPr>
      <w:r w:rsidRPr="0016321C">
        <w:rPr>
          <w:b/>
        </w:rPr>
        <w:t>Раздел 18.</w:t>
      </w:r>
      <w:r w:rsidRPr="0016321C">
        <w:t xml:space="preserve"> </w:t>
      </w:r>
      <w:r w:rsidRPr="0016321C">
        <w:rPr>
          <w:b/>
        </w:rPr>
        <w:t>О мировом значении русской литературы. (4 ч)</w:t>
      </w:r>
    </w:p>
    <w:p w:rsidR="0044678E" w:rsidRPr="0016321C" w:rsidRDefault="0044678E" w:rsidP="00AA0CEC">
      <w:pPr>
        <w:spacing w:after="150"/>
      </w:pPr>
      <w:r w:rsidRPr="0016321C">
        <w:t>Утверждение в русской литературе идеи нового человека и новой человечности. Широта связей русского героя с миром. Поиски русскими писателями второй половины 19 века «мировой гармонии». Уроки русской классической литературы.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Теория.</w:t>
      </w:r>
      <w:r w:rsidRPr="0016321C">
        <w:t xml:space="preserve"> Русская классическая литература.</w:t>
      </w:r>
    </w:p>
    <w:p w:rsidR="0044678E" w:rsidRPr="0016321C" w:rsidRDefault="0044678E" w:rsidP="00AA0CEC">
      <w:pPr>
        <w:spacing w:after="150"/>
      </w:pPr>
      <w:r w:rsidRPr="0016321C">
        <w:t>Рр. Подготовка научных сообщений.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Литературоведческий практикум.</w:t>
      </w:r>
      <w:r w:rsidRPr="0016321C">
        <w:t xml:space="preserve"> Анализ статьи учебника.</w:t>
      </w:r>
    </w:p>
    <w:p w:rsidR="0044678E" w:rsidRPr="0016321C" w:rsidRDefault="0044678E" w:rsidP="00AA0CEC">
      <w:pPr>
        <w:spacing w:after="150"/>
      </w:pPr>
      <w:r w:rsidRPr="0016321C">
        <w:rPr>
          <w:u w:val="single"/>
        </w:rPr>
        <w:t>Практическая деятельность.</w:t>
      </w:r>
      <w:r w:rsidRPr="0016321C">
        <w:t xml:space="preserve"> Коллективный проект.</w:t>
      </w:r>
    </w:p>
    <w:p w:rsidR="0044678E" w:rsidRDefault="0044678E" w:rsidP="003C3849">
      <w:pPr>
        <w:jc w:val="both"/>
        <w:rPr>
          <w:i/>
        </w:rPr>
      </w:pPr>
    </w:p>
    <w:p w:rsidR="00134460" w:rsidRDefault="00134460" w:rsidP="003C3849">
      <w:pPr>
        <w:jc w:val="both"/>
        <w:rPr>
          <w:i/>
        </w:rPr>
      </w:pPr>
    </w:p>
    <w:p w:rsidR="00134460" w:rsidRDefault="00134460" w:rsidP="003C3849">
      <w:pPr>
        <w:jc w:val="both"/>
        <w:rPr>
          <w:i/>
        </w:rPr>
      </w:pPr>
    </w:p>
    <w:p w:rsidR="00134460" w:rsidRDefault="00134460" w:rsidP="003C3849">
      <w:pPr>
        <w:jc w:val="both"/>
        <w:rPr>
          <w:i/>
        </w:rPr>
      </w:pPr>
    </w:p>
    <w:p w:rsidR="00134460" w:rsidRPr="0016321C" w:rsidRDefault="00134460" w:rsidP="003C3849">
      <w:pPr>
        <w:jc w:val="both"/>
        <w:rPr>
          <w:i/>
        </w:rPr>
      </w:pPr>
    </w:p>
    <w:p w:rsidR="0044678E" w:rsidRPr="0016321C" w:rsidRDefault="0044678E" w:rsidP="00AB170C">
      <w:pPr>
        <w:pStyle w:val="a3"/>
        <w:jc w:val="center"/>
        <w:rPr>
          <w:b/>
        </w:rPr>
      </w:pPr>
      <w:r w:rsidRPr="0016321C">
        <w:rPr>
          <w:b/>
        </w:rPr>
        <w:lastRenderedPageBreak/>
        <w:t>Тематическое планирование.</w:t>
      </w:r>
    </w:p>
    <w:p w:rsidR="0044678E" w:rsidRPr="0016321C" w:rsidRDefault="0044678E" w:rsidP="00AB170C">
      <w:pPr>
        <w:pStyle w:val="a3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8156"/>
        <w:gridCol w:w="1154"/>
      </w:tblGrid>
      <w:tr w:rsidR="0044678E" w:rsidRPr="00B5670E" w:rsidTr="006A1C53">
        <w:trPr>
          <w:trHeight w:val="322"/>
        </w:trPr>
        <w:tc>
          <w:tcPr>
            <w:tcW w:w="408" w:type="pct"/>
            <w:vMerge w:val="restar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23" w:type="pct"/>
            <w:vMerge w:val="restar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Наименование разделов и тем уроков</w:t>
            </w:r>
          </w:p>
        </w:tc>
        <w:tc>
          <w:tcPr>
            <w:tcW w:w="569" w:type="pct"/>
            <w:vMerge w:val="restar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Кол-во час</w:t>
            </w:r>
          </w:p>
        </w:tc>
      </w:tr>
      <w:tr w:rsidR="0044678E" w:rsidRPr="00B5670E" w:rsidTr="006A1C53">
        <w:trPr>
          <w:trHeight w:val="322"/>
        </w:trPr>
        <w:tc>
          <w:tcPr>
            <w:tcW w:w="408" w:type="pct"/>
            <w:vMerge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vMerge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vMerge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</w:p>
        </w:tc>
      </w:tr>
      <w:tr w:rsidR="0044678E" w:rsidRPr="00B5670E" w:rsidTr="00561175">
        <w:tc>
          <w:tcPr>
            <w:tcW w:w="5000" w:type="pct"/>
            <w:gridSpan w:val="3"/>
          </w:tcPr>
          <w:p w:rsidR="0044678E" w:rsidRPr="00B5670E" w:rsidRDefault="0044678E" w:rsidP="00B5670E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 xml:space="preserve">Раздел 1. </w:t>
            </w:r>
            <w:r w:rsidRPr="00B5670E">
              <w:rPr>
                <w:b/>
                <w:sz w:val="24"/>
                <w:szCs w:val="24"/>
              </w:rPr>
              <w:t>Введение. Становление и развитие реализма в русской литературе Х</w:t>
            </w:r>
            <w:r w:rsidRPr="00B5670E">
              <w:rPr>
                <w:b/>
                <w:sz w:val="24"/>
                <w:szCs w:val="24"/>
                <w:lang w:val="en-US"/>
              </w:rPr>
              <w:t>I</w:t>
            </w:r>
            <w:r w:rsidRPr="00B5670E">
              <w:rPr>
                <w:b/>
                <w:sz w:val="24"/>
                <w:szCs w:val="24"/>
              </w:rPr>
              <w:t xml:space="preserve">Х века. </w:t>
            </w:r>
            <w:r>
              <w:rPr>
                <w:b/>
                <w:sz w:val="24"/>
                <w:szCs w:val="24"/>
              </w:rPr>
              <w:t>(2ч)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3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Исторические причины особого развития русской классической литературы.</w:t>
            </w:r>
          </w:p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</w:rPr>
              <w:t>Повторение изученного, освоенного обучающимися в 2019-2020 учебном году в условиях дистанционного обучения.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3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Национальное своеобразие русского реализма.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561175">
        <w:tc>
          <w:tcPr>
            <w:tcW w:w="5000" w:type="pct"/>
            <w:gridSpan w:val="3"/>
          </w:tcPr>
          <w:p w:rsidR="0044678E" w:rsidRPr="00B5670E" w:rsidRDefault="0044678E" w:rsidP="003C3849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B5670E">
              <w:rPr>
                <w:b/>
                <w:sz w:val="24"/>
                <w:szCs w:val="24"/>
              </w:rPr>
              <w:t>Иван Сергеевич Тургенев.  (10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Судьба писателя. Формирование общественных взглядов И.С.Тургенева.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Преходящее и вечное в художественном мире И.С.Тургенева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Творческая история и своеобразие романа «Отцы и дети».</w:t>
            </w:r>
            <w:r w:rsidRPr="00B5670E">
              <w:rPr>
                <w:sz w:val="24"/>
                <w:szCs w:val="24"/>
              </w:rPr>
              <w:t xml:space="preserve"> </w:t>
            </w:r>
            <w:r w:rsidRPr="00B5670E">
              <w:rPr>
                <w:sz w:val="24"/>
                <w:szCs w:val="24"/>
                <w:lang w:eastAsia="en-US"/>
              </w:rPr>
              <w:t>Герой 60-х годов XIX века нигилист Базаров.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Конфликт поколений в романе.  Споры Базарова с Павлом Петровичем.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Сатирическое изображение И.С.Тургеневым представителей «отцов» и «детей». Базаров в кругу единомышленников. (Конспект статьи Д.И.Писарева «Базаров»).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Базаров и Аркадий Кирсанов. Испытание дружбой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Внутренний конфликт Базарова. Испытание любовью.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Базаров и его родители. Тургеневское изображение путей преодоления конфликта поколений.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Базаров как «трагическое лицо». Финал романа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Сочинение по роману «Отцы и дети».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23074">
        <w:trPr>
          <w:trHeight w:val="317"/>
        </w:trPr>
        <w:tc>
          <w:tcPr>
            <w:tcW w:w="5000" w:type="pct"/>
            <w:gridSpan w:val="3"/>
          </w:tcPr>
          <w:p w:rsidR="0044678E" w:rsidRPr="00B5670E" w:rsidRDefault="0044678E" w:rsidP="00490F48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3. Николай Гаврилович Чернышевский. (3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3C38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Жизненный и творческий путь Н.Г.Чернышевского. История создания романа «Что делать?»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rPr>
          <w:trHeight w:val="70"/>
        </w:trPr>
        <w:tc>
          <w:tcPr>
            <w:tcW w:w="408" w:type="pct"/>
          </w:tcPr>
          <w:p w:rsidR="0044678E" w:rsidRPr="00B5670E" w:rsidRDefault="0044678E" w:rsidP="00D071D4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«Что делать?». Система образов в романе. Старые и новые люди. «Особенный человек» Рахметов.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rPr>
          <w:trHeight w:val="70"/>
        </w:trPr>
        <w:tc>
          <w:tcPr>
            <w:tcW w:w="408" w:type="pct"/>
          </w:tcPr>
          <w:p w:rsidR="0044678E" w:rsidRPr="00B5670E" w:rsidRDefault="0044678E" w:rsidP="00D071D4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Четыре сна Веры Павловны.</w:t>
            </w:r>
            <w:r w:rsidRPr="00B5670E">
              <w:rPr>
                <w:sz w:val="24"/>
                <w:szCs w:val="24"/>
              </w:rPr>
              <w:t xml:space="preserve"> </w:t>
            </w:r>
            <w:r w:rsidRPr="00B5670E">
              <w:rPr>
                <w:sz w:val="24"/>
                <w:szCs w:val="24"/>
                <w:lang w:eastAsia="en-US"/>
              </w:rPr>
              <w:t>Сюжет романа как развернутый ответ на вопрос, вынесенный в название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B5670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D071D4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4. Иван Александрович Гончаров. (7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Личность писателя. Своеобразие художественного таланта И.А.Гончарова.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rPr>
          <w:trHeight w:val="181"/>
        </w:trPr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Роман «Обломов». Реалистические приёмы изображения героя в первой части.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rPr>
          <w:trHeight w:val="181"/>
        </w:trPr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Полнота и сложность образа Обломова, истоки характера главного героя.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Андрей Штольц как антипод Обломова. Смысл сопоставления героев в романе.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Обломов и Ольга Ильинская: испытание героя любовью.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</w:rPr>
              <w:t>Финал романа. Авторская оценка жизненного пути героя. Историко-философский смысл произведения.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23" w:type="pct"/>
            <w:vAlign w:val="center"/>
          </w:tcPr>
          <w:p w:rsidR="0044678E" w:rsidRPr="0016321C" w:rsidRDefault="0044678E" w:rsidP="00561175">
            <w:pPr>
              <w:rPr>
                <w:b/>
                <w:sz w:val="24"/>
                <w:szCs w:val="24"/>
              </w:rPr>
            </w:pPr>
            <w:r w:rsidRPr="0016321C">
              <w:rPr>
                <w:b/>
                <w:sz w:val="24"/>
                <w:szCs w:val="24"/>
              </w:rPr>
              <w:t>Сочинение по роману И.А. Гончарова «Обломов».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73D0C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5. Александр Николаевич Островский. (7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273D0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Основные этапы жизни и творчества А.Н.Островского.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273D0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Нравы города Калинова.</w:t>
            </w:r>
            <w:r w:rsidRPr="00B567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3C38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Образ Катерины Кабановой. Народные истоки её характера. Суть конфликта героини с «тёмным царством».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Катерина в системе образов драмы.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 xml:space="preserve">Смысл названия пьесы. Трагическое и жизнеутверждающее в драме Островского. </w:t>
            </w:r>
            <w:r w:rsidRPr="00B5670E">
              <w:rPr>
                <w:b/>
                <w:sz w:val="24"/>
                <w:szCs w:val="24"/>
                <w:lang w:eastAsia="en-US"/>
              </w:rPr>
              <w:t xml:space="preserve">(Конспект статьи Добролюбова «Луч света в тёмном </w:t>
            </w:r>
            <w:r w:rsidRPr="00B5670E">
              <w:rPr>
                <w:b/>
                <w:sz w:val="24"/>
                <w:szCs w:val="24"/>
                <w:lang w:eastAsia="en-US"/>
              </w:rPr>
              <w:lastRenderedPageBreak/>
              <w:t>царстве»)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Сочинение</w:t>
            </w:r>
            <w:r w:rsidRPr="00B5670E">
              <w:rPr>
                <w:sz w:val="24"/>
                <w:szCs w:val="24"/>
                <w:lang w:eastAsia="en-US"/>
              </w:rPr>
              <w:t xml:space="preserve"> по драме А.Н.Островского «Гроза».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944349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6. Фёдор Иванович Тютчев. (3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Этапы биографии и творчества Ф.И. Тютчева.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Основные темы и идеи лирики Ф.И.Тютчева.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Любовь в лирике Ф.И.Тютчева. (Анализ стихотворения).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</w:rPr>
              <w:t>Раздел  7. Николай Алексеевич Некрасов. (12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3C38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Очерк жизни и творчества Н.А.Некрасова.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163751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Основные темы и идеи лирики Н.А. Некрасова. Тема поэта и поэзии.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163751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Тема родины и народа в лирике Н.А.Некрасова.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163751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Творческая  история поэмы «Кому на Руси жить хорошо». Масштабность замысла..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163751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Своеобразие композиции и языка поэмы, роль фольклорно-сказочных мотивов в поэме-эпопее «Кому на Руси жить хорошо».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Изменение крестьянских представлений о счастье.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Крестьянские судьбы в изображении Некрасова: Яким Нагой и Ермил Гирин.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Вера поэта в духовную силу, богатырство народа. Матрёна Тимофеевна и дед Савелий.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Идейный смысл рассказов о грешниках.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 Гриши Добросклонова, его роль в поэме. Открытый финал произведения. Неразрешённость вопроса о народной судьбе.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43</w:t>
            </w:r>
          </w:p>
          <w:p w:rsidR="0044678E" w:rsidRPr="00B5670E" w:rsidRDefault="0044678E" w:rsidP="00944349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contextualSpacing/>
              <w:rPr>
                <w:b/>
                <w:sz w:val="24"/>
                <w:szCs w:val="24"/>
              </w:rPr>
            </w:pPr>
            <w:r w:rsidRPr="00B5670E">
              <w:rPr>
                <w:b/>
                <w:sz w:val="24"/>
                <w:szCs w:val="24"/>
              </w:rPr>
              <w:t>Классное сочинение по поэме Н.А.Некрасова «Кому на Руси жить хорошо».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561175">
            <w:pPr>
              <w:contextualSpacing/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</w:rPr>
              <w:t>Раздел 8. Афанасий Афанасьевич Фет. (</w:t>
            </w:r>
            <w:r>
              <w:rPr>
                <w:b/>
                <w:sz w:val="24"/>
                <w:szCs w:val="24"/>
              </w:rPr>
              <w:t>3</w:t>
            </w:r>
            <w:r w:rsidRPr="00B5670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«Остановленные мгновения» в стихотворениях А.А.Фета.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Характерные особенности лирики Фета, её новаторские черты.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16321C">
        <w:tc>
          <w:tcPr>
            <w:tcW w:w="408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b/>
                <w:sz w:val="24"/>
                <w:szCs w:val="24"/>
              </w:rPr>
              <w:t>Контрольная работа по т</w:t>
            </w:r>
            <w:r>
              <w:rPr>
                <w:b/>
                <w:sz w:val="24"/>
                <w:szCs w:val="24"/>
              </w:rPr>
              <w:t>ворчеству Ф.И.Тютчева, А.А.Фета (тест).</w:t>
            </w:r>
          </w:p>
        </w:tc>
        <w:tc>
          <w:tcPr>
            <w:tcW w:w="569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61663">
        <w:tc>
          <w:tcPr>
            <w:tcW w:w="5000" w:type="pct"/>
            <w:gridSpan w:val="3"/>
          </w:tcPr>
          <w:p w:rsidR="0044678E" w:rsidRPr="00B5670E" w:rsidRDefault="0044678E" w:rsidP="006D7DA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</w:rPr>
              <w:t>Раздел 9. Алексей Константинович Толстой. (</w:t>
            </w:r>
            <w:r>
              <w:rPr>
                <w:b/>
                <w:sz w:val="24"/>
                <w:szCs w:val="24"/>
              </w:rPr>
              <w:t>3</w:t>
            </w:r>
            <w:r w:rsidRPr="00B5670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Стремление к пушкинской гармонии и творческая самобытность поэзии А.К.Толстого.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 Козьмы Пруткова, его место в русской поэзии.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Универсальный талант А.К.Толстого: поэта, драматурга, прозаика.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61663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10. Михаил Евграфович Салтыков-Щедрин. (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B5670E">
              <w:rPr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Проблематика и жанровое своеобразие сатиры «История одного города».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Глуповские градоначальники: гротескное изображение государственной власти в России.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Народ в «Истории одного города». Размышление автора о прошлом и будущем России.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751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Тема народного счастья в русской литературе разных эпох.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61663">
        <w:tc>
          <w:tcPr>
            <w:tcW w:w="5000" w:type="pct"/>
            <w:gridSpan w:val="3"/>
          </w:tcPr>
          <w:p w:rsidR="0044678E" w:rsidRPr="00B5670E" w:rsidRDefault="0044678E" w:rsidP="00A177BA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11. Страницы истории западноевропейского романа ХIХ века</w:t>
            </w:r>
            <w:r w:rsidRPr="00B5670E">
              <w:rPr>
                <w:b/>
                <w:color w:val="auto"/>
                <w:sz w:val="24"/>
                <w:szCs w:val="24"/>
                <w:lang w:eastAsia="en-US"/>
              </w:rPr>
              <w:t>. (1ч)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16321C">
              <w:rPr>
                <w:b/>
                <w:sz w:val="24"/>
                <w:szCs w:val="24"/>
              </w:rPr>
              <w:t>Вн. чт.</w:t>
            </w:r>
            <w:r>
              <w:rPr>
                <w:sz w:val="24"/>
                <w:szCs w:val="24"/>
              </w:rPr>
              <w:t xml:space="preserve"> </w:t>
            </w:r>
            <w:r w:rsidRPr="00B5670E">
              <w:rPr>
                <w:sz w:val="24"/>
                <w:szCs w:val="24"/>
              </w:rPr>
              <w:t>Жизнь и творчество Ч. Диккенса. Социальная проблематика романов писателя. религиозно-философские мотивы в рассказе «Рождественская песнь в прозе».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61663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12. Фёдор Михайлович Достоевский. (</w:t>
            </w:r>
            <w:r>
              <w:rPr>
                <w:b/>
                <w:sz w:val="24"/>
                <w:szCs w:val="24"/>
                <w:lang w:eastAsia="en-US"/>
              </w:rPr>
              <w:t>15</w:t>
            </w:r>
            <w:r w:rsidRPr="00B5670E">
              <w:rPr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F06F58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 xml:space="preserve">Художественный мир </w:t>
            </w:r>
            <w:r w:rsidRPr="00B5670E">
              <w:rPr>
                <w:b/>
                <w:sz w:val="24"/>
                <w:szCs w:val="24"/>
              </w:rPr>
              <w:t>Ф.М. Достоевского</w:t>
            </w:r>
            <w:r w:rsidRPr="00B5670E">
              <w:rPr>
                <w:sz w:val="24"/>
                <w:szCs w:val="24"/>
              </w:rPr>
              <w:t xml:space="preserve"> Судьба писателя. Особенности творческого метода.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Тема «маленького человека» в творчестве Достоевского. («Униженные и оскорбленные», «Бедные люди»).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 xml:space="preserve">Роман «Преступление и наказание». История создания и идейно-художественное своеобразие романа. 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первой части романа. Изображение Петербурга.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второй части романа. Душевные муки Раскольникова – наказание за преступление.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b/>
                <w:bCs w:val="0"/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третьей части романа. Идея Раскольникова о праве сильной личности.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четвёртой части романа. Психологический поединок Раскольникова с Порфирием Петровичем.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пятой части романа. Двойники Раскольникова. Лужин и Свидригайлов.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шестой части романа. Явка с повинной.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Анализ эпилога романа. Их воскресила любовь.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 Сонечки Мармеладовой.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 Родиона Раскольникова.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b/>
                <w:sz w:val="24"/>
                <w:szCs w:val="24"/>
              </w:rPr>
              <w:t>Контрольная  работа</w:t>
            </w:r>
            <w:r>
              <w:rPr>
                <w:b/>
                <w:sz w:val="24"/>
                <w:szCs w:val="24"/>
              </w:rPr>
              <w:t xml:space="preserve"> (тестирование)</w:t>
            </w:r>
            <w:r w:rsidRPr="00B5670E">
              <w:rPr>
                <w:sz w:val="24"/>
                <w:szCs w:val="24"/>
              </w:rPr>
              <w:t xml:space="preserve"> по творчеству Ф.М. Достоевского.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69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b/>
                <w:sz w:val="24"/>
                <w:szCs w:val="24"/>
              </w:rPr>
            </w:pPr>
            <w:r w:rsidRPr="00B5670E">
              <w:rPr>
                <w:b/>
                <w:sz w:val="24"/>
                <w:szCs w:val="24"/>
              </w:rPr>
              <w:t>Классное сочинение по творчеству Ф.М.Достоевского</w:t>
            </w:r>
            <w:r>
              <w:rPr>
                <w:b/>
                <w:sz w:val="24"/>
                <w:szCs w:val="24"/>
              </w:rPr>
              <w:t>.</w:t>
            </w:r>
            <w:r w:rsidRPr="00B567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678E" w:rsidRPr="00B5670E" w:rsidTr="007D5C6C">
        <w:tc>
          <w:tcPr>
            <w:tcW w:w="5000" w:type="pct"/>
            <w:gridSpan w:val="3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13. Русская литературная критика второй половины ХIХ века. (2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023" w:type="pct"/>
          </w:tcPr>
          <w:p w:rsidR="0044678E" w:rsidRPr="00B5670E" w:rsidRDefault="0044678E" w:rsidP="002E41FB">
            <w:pPr>
              <w:rPr>
                <w:color w:val="auto"/>
                <w:sz w:val="24"/>
                <w:szCs w:val="24"/>
                <w:lang w:eastAsia="en-US"/>
              </w:rPr>
            </w:pPr>
            <w:r w:rsidRPr="00B5670E">
              <w:rPr>
                <w:color w:val="auto"/>
                <w:sz w:val="24"/>
                <w:szCs w:val="24"/>
                <w:lang w:eastAsia="en-US"/>
              </w:rPr>
              <w:t>Расстановка общественных сил в 1860-е г</w:t>
            </w:r>
            <w:r>
              <w:rPr>
                <w:color w:val="auto"/>
                <w:sz w:val="24"/>
                <w:szCs w:val="24"/>
                <w:lang w:eastAsia="en-US"/>
              </w:rPr>
              <w:t>оды</w:t>
            </w:r>
            <w:r w:rsidRPr="00B5670E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Направления в русской критике второй половины 19 века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16321C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261663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14. Лев Николаевич Толстой. (15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Этапы биографии писателя и их отражение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Политические и философские взгляды Л.Н.Толстого.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«Война и мир» как роман-эпопея. Творческая история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Сатирическое изображение большого света в романе. Противостояние Пьера Безухова пошлости и пустоте петербургского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Семьи Ростовых и Болконских: различие семейного уклада и единство нравственных идеалов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Изображение в романе войны 1805-1807 годов. Аустерлицкое сражение, его роль в судьбе князя Андрея Болконского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 Наташи Ростовой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Духовные искания любимых героев Толстого: Пьера, князя Андрея, Наташи и Николая Ростова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Война 1812 года в судьбах героев романа. Изображение Л.Н.Толстым народного характера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Наполеон и Кутузов. Взгляд Толстого на роль личности в истории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Народность в понимании Толстого. Пьер Безухов и Платон Каратаев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Финал произведения. Смысл названия романа-эпопеи «Война и мир»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85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Образы героев Л.Н.Толстого в интерпретации художников, музыкантов, кинематографистов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87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b/>
                <w:sz w:val="24"/>
                <w:szCs w:val="24"/>
              </w:rPr>
            </w:pPr>
            <w:r w:rsidRPr="00B5670E">
              <w:rPr>
                <w:b/>
                <w:sz w:val="24"/>
                <w:szCs w:val="24"/>
              </w:rPr>
              <w:t>Классное сочинение по роману Л.Н.Толстого «Война и мир»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15. Николай Алексеевич Лесков. (3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Самобытность таланта и особенность идейной позиции Н.С.Лескова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Пестрота русского мира в хронике Н.С.Лескова «Очарованный странник»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Формирование типа русского праведника в трагических обстоятельствах жизни. Судьба Ивана Флягина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A177BA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16.</w:t>
            </w:r>
            <w:r w:rsidRPr="00B5670E">
              <w:rPr>
                <w:b/>
                <w:sz w:val="24"/>
                <w:szCs w:val="24"/>
              </w:rPr>
              <w:t xml:space="preserve"> Страницы зарубежной литературы конца ХIХ – начала ХХ века. (Обзор) 2 ч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16321C">
              <w:rPr>
                <w:b/>
                <w:sz w:val="24"/>
                <w:szCs w:val="24"/>
              </w:rPr>
              <w:t>Вн. чт.</w:t>
            </w:r>
            <w:r w:rsidRPr="00B5670E">
              <w:rPr>
                <w:sz w:val="24"/>
                <w:szCs w:val="24"/>
              </w:rPr>
              <w:t>Творческий путь Г. Ибсена. Особенности его драматургии.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16321C">
              <w:rPr>
                <w:b/>
                <w:sz w:val="24"/>
                <w:szCs w:val="24"/>
              </w:rPr>
              <w:t>Вн. чт.</w:t>
            </w:r>
            <w:r w:rsidRPr="00B5670E">
              <w:rPr>
                <w:sz w:val="24"/>
                <w:szCs w:val="24"/>
              </w:rPr>
              <w:t>Пьесы Б.Шоу. Социальная проблематика пьес. Юмор и сатира в драматургии Б.Шоу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b/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  <w:lang w:eastAsia="en-US"/>
              </w:rPr>
              <w:t>Раздел 17. Антон Павлович Чехов. (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B5670E">
              <w:rPr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А. П. Чехов. Личность писателя. Особенности его художественного мироощущения.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Борьба живого и мертвого в рассказах А.П.Чехова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«Вишнёвый сад». Особенности конфликта, система персонажей в пьесе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Уход</w:t>
            </w:r>
            <w:r>
              <w:rPr>
                <w:sz w:val="24"/>
                <w:szCs w:val="24"/>
              </w:rPr>
              <w:t xml:space="preserve">ящее поколение владельцев сада: </w:t>
            </w:r>
            <w:r w:rsidRPr="00B5670E">
              <w:rPr>
                <w:sz w:val="24"/>
                <w:szCs w:val="24"/>
              </w:rPr>
              <w:t>Раневская, Гаев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Молодые герои пьесы: Лопахин, Варя, Петя, Аня. Отношение автора к героям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99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23" w:type="pct"/>
          </w:tcPr>
          <w:p w:rsidR="0044678E" w:rsidRPr="00B5670E" w:rsidRDefault="0044678E" w:rsidP="0016321C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Черты «новой драмы» в комедии «Вишнёвый сад» и других пьесах А.П.Чехова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023" w:type="pct"/>
          </w:tcPr>
          <w:p w:rsidR="0044678E" w:rsidRPr="00B5670E" w:rsidRDefault="0044678E" w:rsidP="002E4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по  творчеству А.П.Чехова (тестирование).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904C7A">
        <w:tc>
          <w:tcPr>
            <w:tcW w:w="5000" w:type="pct"/>
            <w:gridSpan w:val="3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b/>
                <w:sz w:val="24"/>
                <w:szCs w:val="24"/>
              </w:rPr>
              <w:t>Раздел 18. О мировом значении русской литературы.</w:t>
            </w:r>
            <w:r>
              <w:rPr>
                <w:b/>
                <w:sz w:val="24"/>
                <w:szCs w:val="24"/>
              </w:rPr>
              <w:t xml:space="preserve"> (4 ч)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36154A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102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sz w:val="24"/>
                <w:szCs w:val="24"/>
              </w:rPr>
            </w:pPr>
            <w:r w:rsidRPr="00B5670E">
              <w:rPr>
                <w:sz w:val="24"/>
                <w:szCs w:val="24"/>
              </w:rPr>
              <w:t>Нравственные уроки русской литературы XIX 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44678E" w:rsidRPr="00B5670E" w:rsidRDefault="0044678E" w:rsidP="00561175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4678E" w:rsidRPr="00B5670E" w:rsidTr="006A1C53">
        <w:tc>
          <w:tcPr>
            <w:tcW w:w="408" w:type="pct"/>
          </w:tcPr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103</w:t>
            </w:r>
          </w:p>
          <w:p w:rsidR="0044678E" w:rsidRPr="00B5670E" w:rsidRDefault="0044678E" w:rsidP="00944349">
            <w:pPr>
              <w:rPr>
                <w:sz w:val="24"/>
                <w:szCs w:val="24"/>
                <w:lang w:eastAsia="en-US"/>
              </w:rPr>
            </w:pPr>
            <w:r w:rsidRPr="00B5670E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023" w:type="pct"/>
            <w:vAlign w:val="center"/>
          </w:tcPr>
          <w:p w:rsidR="0044678E" w:rsidRPr="00B5670E" w:rsidRDefault="0044678E" w:rsidP="00561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сочинение.</w:t>
            </w:r>
          </w:p>
        </w:tc>
        <w:tc>
          <w:tcPr>
            <w:tcW w:w="569" w:type="pct"/>
          </w:tcPr>
          <w:p w:rsidR="0044678E" w:rsidRPr="00B5670E" w:rsidRDefault="00134460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34460" w:rsidRPr="00B5670E" w:rsidTr="006A1C53">
        <w:tc>
          <w:tcPr>
            <w:tcW w:w="408" w:type="pct"/>
          </w:tcPr>
          <w:p w:rsidR="00134460" w:rsidRPr="00B5670E" w:rsidRDefault="00134460" w:rsidP="009443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023" w:type="pct"/>
            <w:vAlign w:val="center"/>
          </w:tcPr>
          <w:p w:rsidR="00134460" w:rsidRPr="00134460" w:rsidRDefault="00134460" w:rsidP="00561175">
            <w:pPr>
              <w:rPr>
                <w:sz w:val="24"/>
                <w:szCs w:val="24"/>
              </w:rPr>
            </w:pPr>
            <w:r w:rsidRPr="00134460">
              <w:rPr>
                <w:sz w:val="24"/>
                <w:szCs w:val="24"/>
              </w:rPr>
              <w:t>Работа над ошибками. Анализ текста.</w:t>
            </w:r>
          </w:p>
        </w:tc>
        <w:tc>
          <w:tcPr>
            <w:tcW w:w="569" w:type="pct"/>
          </w:tcPr>
          <w:p w:rsidR="00134460" w:rsidRPr="00B5670E" w:rsidRDefault="00134460" w:rsidP="00561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44678E" w:rsidRPr="002677FD" w:rsidRDefault="0044678E">
      <w:pPr>
        <w:rPr>
          <w:sz w:val="24"/>
          <w:szCs w:val="24"/>
        </w:rPr>
      </w:pPr>
    </w:p>
    <w:sectPr w:rsidR="0044678E" w:rsidRPr="002677FD" w:rsidSect="000655AF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2C" w:rsidRDefault="00D5392C">
      <w:r>
        <w:separator/>
      </w:r>
    </w:p>
  </w:endnote>
  <w:endnote w:type="continuationSeparator" w:id="0">
    <w:p w:rsidR="00D5392C" w:rsidRDefault="00D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8E" w:rsidRDefault="0044678E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78E" w:rsidRDefault="0044678E" w:rsidP="00C65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8E" w:rsidRDefault="0044678E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382">
      <w:rPr>
        <w:rStyle w:val="a8"/>
        <w:noProof/>
      </w:rPr>
      <w:t>2</w:t>
    </w:r>
    <w:r>
      <w:rPr>
        <w:rStyle w:val="a8"/>
      </w:rPr>
      <w:fldChar w:fldCharType="end"/>
    </w:r>
  </w:p>
  <w:p w:rsidR="0044678E" w:rsidRDefault="0044678E" w:rsidP="00C651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2C" w:rsidRDefault="00D5392C">
      <w:r>
        <w:separator/>
      </w:r>
    </w:p>
  </w:footnote>
  <w:footnote w:type="continuationSeparator" w:id="0">
    <w:p w:rsidR="00D5392C" w:rsidRDefault="00D5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5595B39"/>
    <w:multiLevelType w:val="hybridMultilevel"/>
    <w:tmpl w:val="A94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970"/>
    <w:multiLevelType w:val="hybridMultilevel"/>
    <w:tmpl w:val="8A6A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5F0B1B"/>
    <w:multiLevelType w:val="hybridMultilevel"/>
    <w:tmpl w:val="C976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60DF"/>
    <w:multiLevelType w:val="singleLevel"/>
    <w:tmpl w:val="1610DE72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D924B9"/>
    <w:multiLevelType w:val="hybridMultilevel"/>
    <w:tmpl w:val="E9121626"/>
    <w:lvl w:ilvl="0" w:tplc="0419000F">
      <w:start w:val="1"/>
      <w:numFmt w:val="decimal"/>
      <w:lvlText w:val="%1."/>
      <w:lvlJc w:val="left"/>
      <w:pPr>
        <w:ind w:left="10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7" w15:restartNumberingAfterBreak="0">
    <w:nsid w:val="145534CF"/>
    <w:multiLevelType w:val="singleLevel"/>
    <w:tmpl w:val="61D47A68"/>
    <w:lvl w:ilvl="0">
      <w:start w:val="1"/>
      <w:numFmt w:val="upperRoman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DB0"/>
    <w:multiLevelType w:val="hybridMultilevel"/>
    <w:tmpl w:val="483A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C55"/>
    <w:multiLevelType w:val="hybridMultilevel"/>
    <w:tmpl w:val="DDDE154C"/>
    <w:lvl w:ilvl="0" w:tplc="669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D72979"/>
    <w:multiLevelType w:val="singleLevel"/>
    <w:tmpl w:val="9042A4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525DFC"/>
    <w:multiLevelType w:val="hybridMultilevel"/>
    <w:tmpl w:val="A732B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55343"/>
    <w:multiLevelType w:val="hybridMultilevel"/>
    <w:tmpl w:val="25E0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BF231B"/>
    <w:multiLevelType w:val="hybridMultilevel"/>
    <w:tmpl w:val="15188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0157"/>
    <w:multiLevelType w:val="hybridMultilevel"/>
    <w:tmpl w:val="249614AE"/>
    <w:lvl w:ilvl="0" w:tplc="04190001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4C6C14B2"/>
    <w:multiLevelType w:val="multilevel"/>
    <w:tmpl w:val="3B3E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205D22"/>
    <w:multiLevelType w:val="hybridMultilevel"/>
    <w:tmpl w:val="591C0334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3472059"/>
    <w:multiLevelType w:val="hybridMultilevel"/>
    <w:tmpl w:val="61F0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4DA"/>
    <w:multiLevelType w:val="singleLevel"/>
    <w:tmpl w:val="B1B2743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4F59"/>
    <w:multiLevelType w:val="hybridMultilevel"/>
    <w:tmpl w:val="BD9A660E"/>
    <w:lvl w:ilvl="0" w:tplc="7CDEC214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FD3C60"/>
    <w:multiLevelType w:val="hybridMultilevel"/>
    <w:tmpl w:val="506C9D84"/>
    <w:lvl w:ilvl="0" w:tplc="484AA3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8" w15:restartNumberingAfterBreak="0">
    <w:nsid w:val="667F66CF"/>
    <w:multiLevelType w:val="hybridMultilevel"/>
    <w:tmpl w:val="D0226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1D037B"/>
    <w:multiLevelType w:val="hybridMultilevel"/>
    <w:tmpl w:val="6574A8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E0313B"/>
    <w:multiLevelType w:val="hybridMultilevel"/>
    <w:tmpl w:val="E0D0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A23350"/>
    <w:multiLevelType w:val="hybridMultilevel"/>
    <w:tmpl w:val="5690657E"/>
    <w:lvl w:ilvl="0" w:tplc="F46EE5E2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32"/>
  </w:num>
  <w:num w:numId="5">
    <w:abstractNumId w:val="31"/>
  </w:num>
  <w:num w:numId="6">
    <w:abstractNumId w:val="29"/>
  </w:num>
  <w:num w:numId="7">
    <w:abstractNumId w:val="24"/>
  </w:num>
  <w:num w:numId="8">
    <w:abstractNumId w:val="5"/>
  </w:num>
  <w:num w:numId="9">
    <w:abstractNumId w:val="26"/>
  </w:num>
  <w:num w:numId="10">
    <w:abstractNumId w:val="16"/>
  </w:num>
  <w:num w:numId="11">
    <w:abstractNumId w:val="21"/>
  </w:num>
  <w:num w:numId="12">
    <w:abstractNumId w:val="17"/>
  </w:num>
  <w:num w:numId="13">
    <w:abstractNumId w:val="19"/>
  </w:num>
  <w:num w:numId="14">
    <w:abstractNumId w:val="3"/>
  </w:num>
  <w:num w:numId="15">
    <w:abstractNumId w:val="10"/>
  </w:num>
  <w:num w:numId="16">
    <w:abstractNumId w:val="7"/>
  </w:num>
  <w:num w:numId="17">
    <w:abstractNumId w:val="2"/>
  </w:num>
  <w:num w:numId="18">
    <w:abstractNumId w:val="6"/>
  </w:num>
  <w:num w:numId="19">
    <w:abstractNumId w:val="28"/>
  </w:num>
  <w:num w:numId="20">
    <w:abstractNumId w:val="25"/>
  </w:num>
  <w:num w:numId="21">
    <w:abstractNumId w:val="27"/>
  </w:num>
  <w:num w:numId="22">
    <w:abstractNumId w:val="22"/>
  </w:num>
  <w:num w:numId="23">
    <w:abstractNumId w:val="14"/>
  </w:num>
  <w:num w:numId="2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5">
    <w:abstractNumId w:val="4"/>
    <w:lvlOverride w:ilvl="0">
      <w:startOverride w:val="2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9">
    <w:abstractNumId w:val="23"/>
    <w:lvlOverride w:ilvl="0">
      <w:startOverride w:val="3"/>
    </w:lvlOverride>
  </w:num>
  <w:num w:numId="30">
    <w:abstractNumId w:val="23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0FB2"/>
    <w:rsid w:val="000027FC"/>
    <w:rsid w:val="00024FB9"/>
    <w:rsid w:val="000253FF"/>
    <w:rsid w:val="000322C1"/>
    <w:rsid w:val="00036BAD"/>
    <w:rsid w:val="00060532"/>
    <w:rsid w:val="000655AF"/>
    <w:rsid w:val="00072B92"/>
    <w:rsid w:val="000B2264"/>
    <w:rsid w:val="000B62E1"/>
    <w:rsid w:val="000C58F7"/>
    <w:rsid w:val="000C720A"/>
    <w:rsid w:val="000D3E2A"/>
    <w:rsid w:val="000E7E2D"/>
    <w:rsid w:val="000F71EF"/>
    <w:rsid w:val="001015B2"/>
    <w:rsid w:val="00130433"/>
    <w:rsid w:val="00134460"/>
    <w:rsid w:val="001416F1"/>
    <w:rsid w:val="00153E88"/>
    <w:rsid w:val="00162941"/>
    <w:rsid w:val="0016321C"/>
    <w:rsid w:val="00163751"/>
    <w:rsid w:val="00190019"/>
    <w:rsid w:val="00194AC1"/>
    <w:rsid w:val="001A1E2E"/>
    <w:rsid w:val="001F7C5A"/>
    <w:rsid w:val="002142A0"/>
    <w:rsid w:val="00221382"/>
    <w:rsid w:val="00222231"/>
    <w:rsid w:val="00222B2E"/>
    <w:rsid w:val="00252A4F"/>
    <w:rsid w:val="00261663"/>
    <w:rsid w:val="002677FD"/>
    <w:rsid w:val="00273D0C"/>
    <w:rsid w:val="00280EA0"/>
    <w:rsid w:val="00284FA5"/>
    <w:rsid w:val="0028671E"/>
    <w:rsid w:val="002A1631"/>
    <w:rsid w:val="002B271A"/>
    <w:rsid w:val="002B7B21"/>
    <w:rsid w:val="002E064F"/>
    <w:rsid w:val="002E41FB"/>
    <w:rsid w:val="002E6494"/>
    <w:rsid w:val="0031177D"/>
    <w:rsid w:val="00316F9C"/>
    <w:rsid w:val="00325D8F"/>
    <w:rsid w:val="0036154A"/>
    <w:rsid w:val="00364309"/>
    <w:rsid w:val="00371F0D"/>
    <w:rsid w:val="003A261B"/>
    <w:rsid w:val="003C3849"/>
    <w:rsid w:val="004223BB"/>
    <w:rsid w:val="00436D56"/>
    <w:rsid w:val="0044678E"/>
    <w:rsid w:val="00452651"/>
    <w:rsid w:val="00465E74"/>
    <w:rsid w:val="00474252"/>
    <w:rsid w:val="00490F48"/>
    <w:rsid w:val="004A595A"/>
    <w:rsid w:val="004A66E7"/>
    <w:rsid w:val="004C370A"/>
    <w:rsid w:val="004D215F"/>
    <w:rsid w:val="004F383B"/>
    <w:rsid w:val="00503293"/>
    <w:rsid w:val="005422F5"/>
    <w:rsid w:val="00544198"/>
    <w:rsid w:val="00547DD1"/>
    <w:rsid w:val="005510A2"/>
    <w:rsid w:val="00561175"/>
    <w:rsid w:val="00573F65"/>
    <w:rsid w:val="0057512B"/>
    <w:rsid w:val="005B3570"/>
    <w:rsid w:val="005C1D3A"/>
    <w:rsid w:val="005C3A4B"/>
    <w:rsid w:val="005C6757"/>
    <w:rsid w:val="005E2A19"/>
    <w:rsid w:val="005E34A5"/>
    <w:rsid w:val="00605B65"/>
    <w:rsid w:val="00615851"/>
    <w:rsid w:val="00623074"/>
    <w:rsid w:val="00640B3E"/>
    <w:rsid w:val="00650DC1"/>
    <w:rsid w:val="006576A0"/>
    <w:rsid w:val="00660971"/>
    <w:rsid w:val="006924A1"/>
    <w:rsid w:val="006A1C53"/>
    <w:rsid w:val="006C227F"/>
    <w:rsid w:val="006D0F93"/>
    <w:rsid w:val="006D7DAC"/>
    <w:rsid w:val="006E14F5"/>
    <w:rsid w:val="00711E0A"/>
    <w:rsid w:val="00735A70"/>
    <w:rsid w:val="007424E7"/>
    <w:rsid w:val="00750DDE"/>
    <w:rsid w:val="00753ECA"/>
    <w:rsid w:val="0076559C"/>
    <w:rsid w:val="0076632D"/>
    <w:rsid w:val="00767CAE"/>
    <w:rsid w:val="0077559C"/>
    <w:rsid w:val="0078295C"/>
    <w:rsid w:val="00792E5B"/>
    <w:rsid w:val="007C260F"/>
    <w:rsid w:val="007D3707"/>
    <w:rsid w:val="007D5C6C"/>
    <w:rsid w:val="007D6302"/>
    <w:rsid w:val="007F0D32"/>
    <w:rsid w:val="007F57DA"/>
    <w:rsid w:val="00803203"/>
    <w:rsid w:val="0080326C"/>
    <w:rsid w:val="008039E9"/>
    <w:rsid w:val="008114D7"/>
    <w:rsid w:val="00827770"/>
    <w:rsid w:val="008348D5"/>
    <w:rsid w:val="00877B09"/>
    <w:rsid w:val="00881B34"/>
    <w:rsid w:val="008842CC"/>
    <w:rsid w:val="00892F1C"/>
    <w:rsid w:val="008A0AD6"/>
    <w:rsid w:val="008A1782"/>
    <w:rsid w:val="008A4931"/>
    <w:rsid w:val="008A54EC"/>
    <w:rsid w:val="008D0B95"/>
    <w:rsid w:val="008E2F61"/>
    <w:rsid w:val="008F4ABE"/>
    <w:rsid w:val="00904C7A"/>
    <w:rsid w:val="0090707F"/>
    <w:rsid w:val="009164A4"/>
    <w:rsid w:val="009216DD"/>
    <w:rsid w:val="00932217"/>
    <w:rsid w:val="00934288"/>
    <w:rsid w:val="00944349"/>
    <w:rsid w:val="00952001"/>
    <w:rsid w:val="00953CA1"/>
    <w:rsid w:val="00972F52"/>
    <w:rsid w:val="00975605"/>
    <w:rsid w:val="00984569"/>
    <w:rsid w:val="00997C18"/>
    <w:rsid w:val="009B06B2"/>
    <w:rsid w:val="009C36B7"/>
    <w:rsid w:val="009D579D"/>
    <w:rsid w:val="009E41BE"/>
    <w:rsid w:val="009E5A13"/>
    <w:rsid w:val="00A10B1E"/>
    <w:rsid w:val="00A11068"/>
    <w:rsid w:val="00A177BA"/>
    <w:rsid w:val="00A22459"/>
    <w:rsid w:val="00A301ED"/>
    <w:rsid w:val="00A31C62"/>
    <w:rsid w:val="00A377E5"/>
    <w:rsid w:val="00A37F83"/>
    <w:rsid w:val="00A74FE0"/>
    <w:rsid w:val="00A83A7D"/>
    <w:rsid w:val="00A92F91"/>
    <w:rsid w:val="00AA0CEC"/>
    <w:rsid w:val="00AA1568"/>
    <w:rsid w:val="00AB170C"/>
    <w:rsid w:val="00AB558C"/>
    <w:rsid w:val="00AC40A9"/>
    <w:rsid w:val="00AE5D05"/>
    <w:rsid w:val="00AF11E2"/>
    <w:rsid w:val="00AF52D9"/>
    <w:rsid w:val="00B14FCC"/>
    <w:rsid w:val="00B160D2"/>
    <w:rsid w:val="00B25281"/>
    <w:rsid w:val="00B32354"/>
    <w:rsid w:val="00B44688"/>
    <w:rsid w:val="00B5670E"/>
    <w:rsid w:val="00B6679E"/>
    <w:rsid w:val="00B82278"/>
    <w:rsid w:val="00B86E0F"/>
    <w:rsid w:val="00BB72AF"/>
    <w:rsid w:val="00BC3A31"/>
    <w:rsid w:val="00BC4879"/>
    <w:rsid w:val="00BD0206"/>
    <w:rsid w:val="00BD4DF9"/>
    <w:rsid w:val="00BD5A79"/>
    <w:rsid w:val="00BD6300"/>
    <w:rsid w:val="00C03ECF"/>
    <w:rsid w:val="00C045CD"/>
    <w:rsid w:val="00C22CF0"/>
    <w:rsid w:val="00C37DCD"/>
    <w:rsid w:val="00C651F3"/>
    <w:rsid w:val="00C717E6"/>
    <w:rsid w:val="00C72404"/>
    <w:rsid w:val="00CB5FB9"/>
    <w:rsid w:val="00CB6B4E"/>
    <w:rsid w:val="00CC1AE2"/>
    <w:rsid w:val="00D071D4"/>
    <w:rsid w:val="00D443B0"/>
    <w:rsid w:val="00D5392C"/>
    <w:rsid w:val="00D63363"/>
    <w:rsid w:val="00D87CF3"/>
    <w:rsid w:val="00D92331"/>
    <w:rsid w:val="00D96DE9"/>
    <w:rsid w:val="00DA0461"/>
    <w:rsid w:val="00DF51D6"/>
    <w:rsid w:val="00E06C9D"/>
    <w:rsid w:val="00E15E0C"/>
    <w:rsid w:val="00E2277F"/>
    <w:rsid w:val="00E26F65"/>
    <w:rsid w:val="00E3499C"/>
    <w:rsid w:val="00E37564"/>
    <w:rsid w:val="00EA7C3E"/>
    <w:rsid w:val="00EB17A0"/>
    <w:rsid w:val="00EB2010"/>
    <w:rsid w:val="00EB79A6"/>
    <w:rsid w:val="00EC5660"/>
    <w:rsid w:val="00EC6B5C"/>
    <w:rsid w:val="00EE1906"/>
    <w:rsid w:val="00EE1DD6"/>
    <w:rsid w:val="00EF1F4A"/>
    <w:rsid w:val="00EF5F25"/>
    <w:rsid w:val="00EF7D5D"/>
    <w:rsid w:val="00F06F58"/>
    <w:rsid w:val="00F14DE5"/>
    <w:rsid w:val="00F178DB"/>
    <w:rsid w:val="00F330DE"/>
    <w:rsid w:val="00F42489"/>
    <w:rsid w:val="00F52B7D"/>
    <w:rsid w:val="00F5443B"/>
    <w:rsid w:val="00F6698E"/>
    <w:rsid w:val="00F75218"/>
    <w:rsid w:val="00F93BE4"/>
    <w:rsid w:val="00F96F0E"/>
    <w:rsid w:val="00FD03DD"/>
    <w:rsid w:val="00FD14FF"/>
    <w:rsid w:val="00FE57E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1987D2"/>
  <w15:docId w15:val="{B954DF23-AE99-47C0-AD80-F54CE72A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99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932217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 w:bidi="pa-IN"/>
    </w:rPr>
  </w:style>
  <w:style w:type="paragraph" w:customStyle="1" w:styleId="1">
    <w:name w:val="Абзац списка1"/>
    <w:basedOn w:val="a"/>
    <w:uiPriority w:val="99"/>
    <w:rsid w:val="00932217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51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060532"/>
    <w:rPr>
      <w:rFonts w:ascii="Times New Roman" w:hAnsi="Times New Roman"/>
      <w:color w:val="000000"/>
      <w:sz w:val="28"/>
    </w:rPr>
  </w:style>
  <w:style w:type="character" w:styleId="a8">
    <w:name w:val="page number"/>
    <w:uiPriority w:val="99"/>
    <w:rsid w:val="00C651F3"/>
    <w:rPr>
      <w:rFonts w:cs="Times New Roman"/>
    </w:rPr>
  </w:style>
  <w:style w:type="paragraph" w:customStyle="1" w:styleId="Default">
    <w:name w:val="Default"/>
    <w:uiPriority w:val="99"/>
    <w:rsid w:val="008A4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 1"/>
    <w:uiPriority w:val="99"/>
    <w:rsid w:val="00775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77559C"/>
    <w:pPr>
      <w:widowControl w:val="0"/>
      <w:autoSpaceDE w:val="0"/>
      <w:autoSpaceDN w:val="0"/>
      <w:spacing w:line="295" w:lineRule="auto"/>
      <w:ind w:right="1584" w:firstLine="288"/>
    </w:pPr>
    <w:rPr>
      <w:rFonts w:ascii="Tahoma" w:eastAsia="Times New Roman" w:hAnsi="Tahoma" w:cs="Tahoma"/>
      <w:color w:val="000000"/>
    </w:rPr>
  </w:style>
  <w:style w:type="character" w:customStyle="1" w:styleId="CharacterStyle1">
    <w:name w:val="Character Style 1"/>
    <w:uiPriority w:val="99"/>
    <w:rsid w:val="0077559C"/>
    <w:rPr>
      <w:rFonts w:ascii="Tahoma" w:hAnsi="Tahoma"/>
      <w:color w:val="000000"/>
      <w:sz w:val="20"/>
    </w:rPr>
  </w:style>
  <w:style w:type="paragraph" w:styleId="a9">
    <w:name w:val="Balloon Text"/>
    <w:basedOn w:val="a"/>
    <w:link w:val="aa"/>
    <w:uiPriority w:val="99"/>
    <w:semiHidden/>
    <w:rsid w:val="0077559C"/>
    <w:rPr>
      <w:rFonts w:ascii="Tahoma" w:eastAsia="Calibri" w:hAnsi="Tahoma"/>
      <w:bCs w:val="0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559C"/>
    <w:rPr>
      <w:rFonts w:ascii="Tahoma" w:hAnsi="Tahoma"/>
      <w:sz w:val="16"/>
    </w:rPr>
  </w:style>
  <w:style w:type="paragraph" w:styleId="ab">
    <w:name w:val="No Spacing"/>
    <w:link w:val="ac"/>
    <w:uiPriority w:val="99"/>
    <w:qFormat/>
    <w:rsid w:val="0077559C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77559C"/>
    <w:rPr>
      <w:sz w:val="22"/>
      <w:lang w:val="ru-RU" w:eastAsia="en-US"/>
    </w:rPr>
  </w:style>
  <w:style w:type="paragraph" w:styleId="ad">
    <w:name w:val="header"/>
    <w:basedOn w:val="a"/>
    <w:link w:val="ae"/>
    <w:uiPriority w:val="99"/>
    <w:rsid w:val="0077559C"/>
    <w:pPr>
      <w:tabs>
        <w:tab w:val="center" w:pos="4677"/>
        <w:tab w:val="right" w:pos="9355"/>
      </w:tabs>
    </w:pPr>
    <w:rPr>
      <w:rFonts w:eastAsia="Calibri"/>
      <w:bCs w:val="0"/>
      <w:color w:val="auto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77559C"/>
    <w:rPr>
      <w:rFonts w:ascii="Times New Roman" w:hAnsi="Times New Roman"/>
      <w:sz w:val="24"/>
    </w:rPr>
  </w:style>
  <w:style w:type="paragraph" w:customStyle="1" w:styleId="FR2">
    <w:name w:val="FR2"/>
    <w:uiPriority w:val="99"/>
    <w:rsid w:val="0077559C"/>
    <w:pPr>
      <w:widowControl w:val="0"/>
      <w:jc w:val="center"/>
    </w:pPr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17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59</cp:revision>
  <cp:lastPrinted>2021-11-11T11:42:00Z</cp:lastPrinted>
  <dcterms:created xsi:type="dcterms:W3CDTF">2016-09-28T14:21:00Z</dcterms:created>
  <dcterms:modified xsi:type="dcterms:W3CDTF">2022-12-21T08:37:00Z</dcterms:modified>
</cp:coreProperties>
</file>