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2129CE" w:rsidRPr="002129CE" w:rsidRDefault="002129CE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2129CE" w:rsidRPr="002129CE" w:rsidRDefault="002129CE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2129CE" w:rsidRPr="002129CE" w:rsidRDefault="002129CE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2129CE" w:rsidRPr="002129CE" w:rsidRDefault="00B1516D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  <w:r w:rsidRPr="00B1516D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CE" w:rsidRPr="002129CE" w:rsidRDefault="002129CE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Рабочая программа 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внеурочной деятельности</w:t>
      </w:r>
    </w:p>
    <w:p w:rsidR="002129CE" w:rsidRPr="00735B2E" w:rsidRDefault="00735B2E" w:rsidP="00735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</w:t>
      </w:r>
      <w:proofErr w:type="gramStart"/>
      <w:r w:rsidRPr="00735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нравственному  направлению</w:t>
      </w:r>
      <w:proofErr w:type="gramEnd"/>
      <w:r w:rsidRPr="00735B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29CE" w:rsidRPr="00212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Разговоры о важном</w:t>
      </w:r>
      <w:r w:rsidRPr="0021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8-9</w:t>
      </w:r>
      <w:r w:rsidRPr="00212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классов</w:t>
      </w: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29CE">
        <w:rPr>
          <w:rFonts w:ascii="Times New Roman" w:eastAsia="Times New Roman" w:hAnsi="Times New Roman" w:cs="Times New Roman"/>
          <w:sz w:val="24"/>
          <w:szCs w:val="24"/>
          <w:lang w:eastAsia="ar-SA"/>
        </w:rPr>
        <w:t>2022-2023 учебный год</w:t>
      </w:r>
    </w:p>
    <w:p w:rsidR="002129CE" w:rsidRPr="002129CE" w:rsidRDefault="002129CE" w:rsidP="002129CE">
      <w:pPr>
        <w:suppressAutoHyphens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73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Default="00E322AF" w:rsidP="002129CE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Составители</w:t>
      </w:r>
      <w:r w:rsidR="002129CE" w:rsidRPr="00212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</w:p>
    <w:p w:rsidR="002129CE" w:rsidRPr="00735B2E" w:rsidRDefault="00E322AF" w:rsidP="002129CE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Классные руководители</w:t>
      </w:r>
      <w:r w:rsidR="002129CE"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8-9</w:t>
      </w:r>
      <w:r w:rsidR="007B07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-х</w:t>
      </w:r>
      <w:r w:rsidR="002129CE"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классов</w:t>
      </w:r>
    </w:p>
    <w:p w:rsidR="007B07B5" w:rsidRDefault="00BE04FE" w:rsidP="002129CE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Успанова</w:t>
      </w:r>
      <w:proofErr w:type="spellEnd"/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Р.Б., </w:t>
      </w:r>
      <w:proofErr w:type="spellStart"/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Вечкитова</w:t>
      </w:r>
      <w:proofErr w:type="spellEnd"/>
      <w:r w:rsidR="002129CE"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С.А., </w:t>
      </w:r>
    </w:p>
    <w:p w:rsidR="007B07B5" w:rsidRDefault="002129CE" w:rsidP="002129CE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Григорьева В.В., Германов В.В., </w:t>
      </w:r>
    </w:p>
    <w:p w:rsidR="002129CE" w:rsidRPr="00735B2E" w:rsidRDefault="002129CE" w:rsidP="002129CE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Одерий</w:t>
      </w:r>
      <w:proofErr w:type="spellEnd"/>
      <w:r w:rsidRPr="00735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Ю.Л.</w:t>
      </w:r>
    </w:p>
    <w:p w:rsidR="002129CE" w:rsidRP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7B07B5" w:rsidRPr="002129CE" w:rsidRDefault="007B07B5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Pr="002129CE" w:rsidRDefault="002129CE" w:rsidP="00212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</w:p>
    <w:p w:rsidR="002129CE" w:rsidRDefault="002129CE" w:rsidP="002129CE">
      <w:pPr>
        <w:tabs>
          <w:tab w:val="center" w:pos="4748"/>
          <w:tab w:val="right" w:pos="94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9CE" w:rsidRDefault="002129CE" w:rsidP="002129CE">
      <w:pPr>
        <w:tabs>
          <w:tab w:val="center" w:pos="4748"/>
          <w:tab w:val="right" w:pos="94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16D" w:rsidRDefault="00B1516D" w:rsidP="002129CE">
      <w:pPr>
        <w:tabs>
          <w:tab w:val="center" w:pos="4748"/>
          <w:tab w:val="right" w:pos="94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129CE" w:rsidRDefault="002129CE" w:rsidP="006C5C49">
      <w:pPr>
        <w:tabs>
          <w:tab w:val="center" w:pos="4748"/>
          <w:tab w:val="right" w:pos="949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29CE" w:rsidRPr="002129CE" w:rsidRDefault="002129CE" w:rsidP="002129CE">
      <w:pPr>
        <w:tabs>
          <w:tab w:val="center" w:pos="4748"/>
          <w:tab w:val="right" w:pos="9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Игрим, </w:t>
      </w:r>
      <w:r w:rsidRPr="002129CE">
        <w:rPr>
          <w:rFonts w:ascii="Times New Roman" w:eastAsia="Calibri" w:hAnsi="Times New Roman" w:cs="Times New Roman"/>
          <w:sz w:val="24"/>
          <w:szCs w:val="24"/>
        </w:rPr>
        <w:t>2022г.</w:t>
      </w:r>
    </w:p>
    <w:p w:rsidR="00576426" w:rsidRDefault="00576426" w:rsidP="00576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5DD7" w:rsidRDefault="00E45DD7" w:rsidP="005819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DD7" w:rsidRPr="00E45DD7" w:rsidRDefault="00E45DD7" w:rsidP="00E45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DD7">
        <w:rPr>
          <w:rFonts w:ascii="Times New Roman" w:hAnsi="Times New Roman" w:cs="Times New Roman"/>
          <w:sz w:val="24"/>
          <w:szCs w:val="24"/>
        </w:rPr>
        <w:t xml:space="preserve">Рабочая  программа  внеурочной деятельности </w:t>
      </w:r>
      <w:r w:rsidRPr="00E45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DD7">
        <w:rPr>
          <w:rFonts w:ascii="Times New Roman" w:hAnsi="Times New Roman" w:cs="Times New Roman"/>
          <w:bCs/>
          <w:sz w:val="24"/>
          <w:szCs w:val="24"/>
        </w:rPr>
        <w:t xml:space="preserve">«Разговоры о важном» </w:t>
      </w:r>
      <w:r w:rsidRPr="00E45DD7">
        <w:rPr>
          <w:rFonts w:ascii="Times New Roman" w:hAnsi="Times New Roman" w:cs="Times New Roman"/>
          <w:sz w:val="24"/>
          <w:szCs w:val="24"/>
        </w:rPr>
        <w:t>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с учетом Примерной рабочей программы курса внеурочной деятельности «Разговоры о важном», разработанной Институтом стратегии развития образования Российской академии образования,  одобренной решением Федерального учебно-методического объединения по общему образованию (протокол №6/12 от 15.09.2022г.).</w:t>
      </w:r>
    </w:p>
    <w:p w:rsidR="00E45DD7" w:rsidRPr="00E45DD7" w:rsidRDefault="00E45DD7" w:rsidP="00E45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D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    </w:t>
      </w:r>
      <w:r w:rsidRPr="00E45DD7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методические материалы платформы «Разговоры о важном. Сервис для классных руководителей».</w:t>
      </w:r>
    </w:p>
    <w:p w:rsidR="00E45DD7" w:rsidRPr="00E45DD7" w:rsidRDefault="00E45DD7" w:rsidP="00E45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45DD7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на изучение курса внеурочной деятельности в </w:t>
      </w:r>
      <w:r>
        <w:rPr>
          <w:rFonts w:ascii="Times New Roman" w:eastAsia="Calibri" w:hAnsi="Times New Roman" w:cs="Times New Roman"/>
          <w:sz w:val="24"/>
          <w:szCs w:val="24"/>
        </w:rPr>
        <w:t>8-9</w:t>
      </w:r>
      <w:r w:rsidRPr="00E45DD7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по 34 часа в год.</w:t>
      </w:r>
    </w:p>
    <w:p w:rsidR="00E45DD7" w:rsidRPr="00E45DD7" w:rsidRDefault="00E45DD7" w:rsidP="00E45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7">
        <w:rPr>
          <w:rFonts w:ascii="Times New Roman" w:eastAsia="Calibri" w:hAnsi="Times New Roman" w:cs="Times New Roman"/>
          <w:sz w:val="24"/>
          <w:szCs w:val="24"/>
        </w:rPr>
        <w:t xml:space="preserve">          Промежуточная аттестация осуществляется в виде участия детей в акциях и конкурсах.</w:t>
      </w:r>
    </w:p>
    <w:p w:rsidR="00E45DD7" w:rsidRPr="00E45DD7" w:rsidRDefault="00E45DD7" w:rsidP="00E45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  <w:r w:rsidRPr="00E45D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E45DD7" w:rsidRPr="00E45DD7" w:rsidRDefault="00E45DD7" w:rsidP="00E45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7">
        <w:rPr>
          <w:rFonts w:ascii="Times New Roman" w:eastAsia="Calibri" w:hAnsi="Times New Roman" w:cs="Times New Roman"/>
          <w:sz w:val="24"/>
          <w:szCs w:val="24"/>
        </w:rPr>
        <w:t xml:space="preserve">          Срок реализации рабочей программы 1 год.</w:t>
      </w:r>
    </w:p>
    <w:p w:rsidR="00E45DD7" w:rsidRDefault="00E45DD7" w:rsidP="00E45DD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C49" w:rsidRPr="006C5C49" w:rsidRDefault="006C5C49" w:rsidP="006C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Задача программы – развитие у обучающегося ценностного отношения к Родине, природе, человеку, культуре, знаниям, здоровью.</w:t>
      </w:r>
    </w:p>
    <w:p w:rsidR="006C5C49" w:rsidRPr="006C5C49" w:rsidRDefault="006C5C49" w:rsidP="006C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 xml:space="preserve">   Программа поможет обучающемуся: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формировании его российской идентичности;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формировании интереса к познанию;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создании мотивации для участия в социально-значимой деятельности;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развитии у школьников общекультурной компетентности;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развитии умения принимать осознанные решения и делать выбор;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осознании своего места в обществе;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:rsidR="006C5C49" w:rsidRPr="006C5C49" w:rsidRDefault="006C5C49" w:rsidP="006C5C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в формировании готовности к личностному самоопределению.</w:t>
      </w:r>
    </w:p>
    <w:p w:rsidR="006C5C49" w:rsidRPr="006C5C49" w:rsidRDefault="006C5C49" w:rsidP="006C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 xml:space="preserve">   Нормативную правовую основу настоящей Примерной рабочей программы курса внеурочной деятельности «Разговоры о важном» составляют следующие документы.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C4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</w:t>
      </w:r>
      <w:r w:rsidRPr="006C5C49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6C5C49">
        <w:rPr>
          <w:rFonts w:ascii="Times New Roman" w:hAnsi="Times New Roman" w:cs="Times New Roman"/>
          <w:color w:val="231F20"/>
          <w:w w:val="110"/>
          <w:sz w:val="24"/>
          <w:szCs w:val="24"/>
        </w:rPr>
        <w:t>64100.)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proofErr w:type="gramStart"/>
      <w:r w:rsidRPr="006C5C49">
        <w:rPr>
          <w:rFonts w:ascii="Times New Roman" w:eastAsia="Times New Roman" w:hAnsi="Times New Roman" w:cs="Times New Roman"/>
          <w:sz w:val="24"/>
          <w:szCs w:val="24"/>
        </w:rPr>
        <w:t>образования  и</w:t>
      </w:r>
      <w:proofErr w:type="gramEnd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 науки  Российской  Федерации от 17 мая 2012 </w:t>
      </w:r>
      <w:r w:rsidRPr="006C5C49">
        <w:rPr>
          <w:rFonts w:ascii="Times New Roman" w:eastAsia="Times New Roman" w:hAnsi="Times New Roman" w:cs="Times New Roman"/>
          <w:sz w:val="24"/>
          <w:szCs w:val="24"/>
        </w:rPr>
        <w:lastRenderedPageBreak/>
        <w:t>г. №413 «Об утверждении федерального государственного образовательного стандарта среднего общего образования».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</w:t>
      </w:r>
      <w:proofErr w:type="gramStart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Рос- </w:t>
      </w:r>
      <w:proofErr w:type="spellStart"/>
      <w:r w:rsidRPr="006C5C49">
        <w:rPr>
          <w:rFonts w:ascii="Times New Roman" w:eastAsia="Times New Roman" w:hAnsi="Times New Roman" w:cs="Times New Roman"/>
          <w:sz w:val="24"/>
          <w:szCs w:val="24"/>
        </w:rPr>
        <w:t>сийской</w:t>
      </w:r>
      <w:proofErr w:type="spellEnd"/>
      <w:proofErr w:type="gramEnd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17 мая 2012 г. № 413». (Зарегистрирован 12.09.2022 № 70034.)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:rsidR="006C5C49" w:rsidRPr="006C5C49" w:rsidRDefault="006C5C49" w:rsidP="006C5C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 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6C5C49">
        <w:rPr>
          <w:rFonts w:ascii="Times New Roman" w:eastAsia="Times New Roman" w:hAnsi="Times New Roman" w:cs="Times New Roman"/>
          <w:sz w:val="24"/>
          <w:szCs w:val="24"/>
        </w:rPr>
        <w:t>блицопросы</w:t>
      </w:r>
      <w:proofErr w:type="spellEnd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и т. д.).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  </w:t>
      </w: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Программа опирается на следующие </w:t>
      </w:r>
      <w:r w:rsidRPr="006C5C49">
        <w:rPr>
          <w:rFonts w:ascii="Times New Roman" w:eastAsia="Times New Roman" w:hAnsi="Times New Roman" w:cs="Times New Roman"/>
          <w:i/>
          <w:sz w:val="24"/>
          <w:szCs w:val="24"/>
        </w:rPr>
        <w:t>нравственные ценности</w:t>
      </w:r>
      <w:r w:rsidRPr="006C5C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память</w:t>
      </w:r>
    </w:p>
    <w:p w:rsidR="006C5C49" w:rsidRPr="006C5C49" w:rsidRDefault="006C5C49" w:rsidP="006C5C4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6C5C49" w:rsidRPr="006C5C49" w:rsidRDefault="006C5C49" w:rsidP="006C5C4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6C5C49" w:rsidRPr="006C5C49" w:rsidRDefault="006C5C49" w:rsidP="006C5C4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6C5C49">
        <w:rPr>
          <w:rFonts w:ascii="Times New Roman" w:eastAsia="Times New Roman" w:hAnsi="Times New Roman" w:cs="Times New Roman"/>
          <w:sz w:val="24"/>
          <w:szCs w:val="24"/>
        </w:rPr>
        <w:t>индивидульных</w:t>
      </w:r>
      <w:proofErr w:type="spellEnd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переживаний и включает важнейшие нравственные качества: благодарность, уважение, гордость потомков за жизнь и подвиги предков.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</w:t>
      </w:r>
    </w:p>
    <w:p w:rsidR="006C5C49" w:rsidRPr="006C5C49" w:rsidRDefault="006C5C49" w:rsidP="006C5C49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6C5C49" w:rsidRPr="006C5C49" w:rsidRDefault="006C5C49" w:rsidP="006C5C49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Патриотизм — любовь к Родине</w:t>
      </w:r>
    </w:p>
    <w:p w:rsidR="006C5C49" w:rsidRPr="006C5C49" w:rsidRDefault="006C5C49" w:rsidP="006C5C4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Патриотизм (любовь к Родине) – самое главное качества гражданина;</w:t>
      </w:r>
    </w:p>
    <w:p w:rsidR="006C5C49" w:rsidRPr="006C5C49" w:rsidRDefault="006C5C49" w:rsidP="006C5C4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любовь к своему Отечеству начинается с малого – с привязанности к родному дому, малой Родине;</w:t>
      </w:r>
    </w:p>
    <w:p w:rsidR="006C5C49" w:rsidRPr="006C5C49" w:rsidRDefault="006C5C49" w:rsidP="006C5C4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Доброта, добрые дела</w:t>
      </w:r>
    </w:p>
    <w:p w:rsidR="006C5C49" w:rsidRPr="006C5C49" w:rsidRDefault="006C5C49" w:rsidP="006C5C4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Доброта – это способность (желание и умение) быть милосердным, поддержать, помочь без ожидания благодарности;</w:t>
      </w:r>
      <w:r w:rsidRPr="006C5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914B52" wp14:editId="06038493">
                <wp:simplePos x="0" y="0"/>
                <wp:positionH relativeFrom="page">
                  <wp:posOffset>5074920</wp:posOffset>
                </wp:positionH>
                <wp:positionV relativeFrom="paragraph">
                  <wp:posOffset>25400</wp:posOffset>
                </wp:positionV>
                <wp:extent cx="86995" cy="177165"/>
                <wp:effectExtent l="0" t="0" r="63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C49" w:rsidRDefault="006C5C49" w:rsidP="006C5C49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14B5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99.6pt;margin-top:2pt;width:6.85pt;height:1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" filled="f" stroked="f">
                <v:textbox inset="0,0,0,0">
                  <w:txbxContent>
                    <w:p w:rsidR="006C5C49" w:rsidRDefault="006C5C49" w:rsidP="006C5C49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5C49" w:rsidRPr="006C5C49" w:rsidRDefault="006C5C49" w:rsidP="006C5C4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Семья и семейные ценности</w:t>
      </w:r>
    </w:p>
    <w:p w:rsidR="006C5C49" w:rsidRPr="006C5C49" w:rsidRDefault="006C5C49" w:rsidP="006C5C4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Семья связана не только общим местом проживания, </w:t>
      </w:r>
      <w:proofErr w:type="gramStart"/>
      <w:r w:rsidRPr="006C5C49">
        <w:rPr>
          <w:rFonts w:ascii="Times New Roman" w:eastAsia="Times New Roman" w:hAnsi="Times New Roman" w:cs="Times New Roman"/>
          <w:sz w:val="24"/>
          <w:szCs w:val="24"/>
        </w:rPr>
        <w:t>общим  хозяйством</w:t>
      </w:r>
      <w:proofErr w:type="gramEnd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, общими делами, но и         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      значимыми ценностями — взаимопониманием, </w:t>
      </w:r>
      <w:proofErr w:type="spellStart"/>
      <w:r w:rsidRPr="006C5C49">
        <w:rPr>
          <w:rFonts w:ascii="Times New Roman" w:eastAsia="Times New Roman" w:hAnsi="Times New Roman" w:cs="Times New Roman"/>
          <w:sz w:val="24"/>
          <w:szCs w:val="24"/>
        </w:rPr>
        <w:t>взаимоподдежкой</w:t>
      </w:r>
      <w:proofErr w:type="spellEnd"/>
      <w:r w:rsidRPr="006C5C49">
        <w:rPr>
          <w:rFonts w:ascii="Times New Roman" w:eastAsia="Times New Roman" w:hAnsi="Times New Roman" w:cs="Times New Roman"/>
          <w:sz w:val="24"/>
          <w:szCs w:val="24"/>
        </w:rPr>
        <w:t>, традициями и т. д.;</w:t>
      </w:r>
    </w:p>
    <w:p w:rsidR="006C5C49" w:rsidRPr="006C5C49" w:rsidRDefault="006C5C49" w:rsidP="006C5C4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оказать помощь друг другу;</w:t>
      </w:r>
    </w:p>
    <w:p w:rsidR="006C5C49" w:rsidRPr="006C5C49" w:rsidRDefault="006C5C49" w:rsidP="006C5C4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учащийся должен ответственно относиться к своей семье, участвовать во всех её делах, помогать родителям;</w:t>
      </w:r>
    </w:p>
    <w:p w:rsidR="006C5C49" w:rsidRPr="006C5C49" w:rsidRDefault="006C5C49" w:rsidP="006C5C4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России</w:t>
      </w:r>
    </w:p>
    <w:p w:rsidR="006C5C49" w:rsidRPr="006C5C49" w:rsidRDefault="006C5C49" w:rsidP="006C5C4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6C5C49" w:rsidRPr="006C5C49" w:rsidRDefault="006C5C49" w:rsidP="006C5C4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:rsidR="006C5C49" w:rsidRPr="006C5C49" w:rsidRDefault="006C5C49" w:rsidP="006C5C4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культура представлена достижениями в материальной сфере (</w:t>
      </w:r>
      <w:proofErr w:type="gramStart"/>
      <w:r w:rsidRPr="006C5C49">
        <w:rPr>
          <w:rFonts w:ascii="Times New Roman" w:eastAsia="Times New Roman" w:hAnsi="Times New Roman" w:cs="Times New Roman"/>
          <w:sz w:val="24"/>
          <w:szCs w:val="24"/>
        </w:rPr>
        <w:t xml:space="preserve">строи- </w:t>
      </w:r>
      <w:proofErr w:type="spellStart"/>
      <w:r w:rsidRPr="006C5C49">
        <w:rPr>
          <w:rFonts w:ascii="Times New Roman" w:eastAsia="Times New Roman" w:hAnsi="Times New Roman" w:cs="Times New Roman"/>
          <w:sz w:val="24"/>
          <w:szCs w:val="24"/>
        </w:rPr>
        <w:t>тельство</w:t>
      </w:r>
      <w:proofErr w:type="spellEnd"/>
      <w:proofErr w:type="gramEnd"/>
      <w:r w:rsidRPr="006C5C49">
        <w:rPr>
          <w:rFonts w:ascii="Times New Roman" w:eastAsia="Times New Roman" w:hAnsi="Times New Roman" w:cs="Times New Roman"/>
          <w:sz w:val="24"/>
          <w:szCs w:val="24"/>
        </w:rPr>
        <w:t>, техника, предметы быта и др.), в духовной сфере (народное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творчество, литература, изобразительное искусство, музыка, театр и др.), а также в этике, культуре взаимоотношений людей.</w:t>
      </w:r>
    </w:p>
    <w:p w:rsidR="006C5C49" w:rsidRPr="006C5C49" w:rsidRDefault="006C5C49" w:rsidP="006C5C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Наука на службе Родины</w:t>
      </w:r>
    </w:p>
    <w:p w:rsidR="006C5C49" w:rsidRPr="006C5C49" w:rsidRDefault="006C5C49" w:rsidP="006C5C4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6C5C49" w:rsidRPr="006C5C49" w:rsidRDefault="006C5C49" w:rsidP="006C5C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6C5C49" w:rsidRPr="006C5C49" w:rsidRDefault="006C5C49" w:rsidP="006C5C4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49">
        <w:rPr>
          <w:rFonts w:ascii="Times New Roman" w:eastAsia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6C5C49" w:rsidRDefault="006C5C49" w:rsidP="006C5C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609" w:rsidRPr="00E14609" w:rsidRDefault="00E14609" w:rsidP="00E1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E14609" w:rsidRPr="00E14609" w:rsidRDefault="00E14609" w:rsidP="00E1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E14609" w:rsidRPr="00E14609" w:rsidRDefault="00E14609" w:rsidP="00E1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E14609" w:rsidRPr="00E14609" w:rsidRDefault="00E14609" w:rsidP="00E1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E14609" w:rsidRPr="00E14609" w:rsidRDefault="00E14609" w:rsidP="00E1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proofErr w:type="spellStart"/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вовлечённость</w:t>
      </w:r>
      <w:proofErr w:type="spellEnd"/>
      <w:r w:rsidRPr="00E1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Занятия в рамках программы направлены на обеспечение достижения школьниками следующих личностных,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воспитания: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много-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к достижениям своей Родины – России, к науке, искусству, спорту, техно- логиям, </w:t>
      </w:r>
      <w:proofErr w:type="gramStart"/>
      <w:r w:rsidRPr="00E14609">
        <w:rPr>
          <w:rFonts w:ascii="Times New Roman" w:eastAsia="Times New Roman" w:hAnsi="Times New Roman" w:cs="Times New Roman"/>
          <w:sz w:val="24"/>
          <w:szCs w:val="24"/>
        </w:rPr>
        <w:t>боевым  подвигам</w:t>
      </w:r>
      <w:proofErr w:type="gram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и трудовым  достижениям  народа;  уважение к символам России, государственным праздникам, историческому и при- родному наследию и памятникам, традициям разных народов,  проживающих в родной стране.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ориентация на применение знаний из социальных и естественных наук для решения задач в области окружаю- 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ориентация в деятельности на со- временную систему научных представлений об основных закономерностях развития человека, природы и общества, взаимосвязях человека с природ</w:t>
      </w:r>
      <w:r w:rsidRPr="00E146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34CBB" wp14:editId="77A39672">
                <wp:simplePos x="0" y="0"/>
                <wp:positionH relativeFrom="page">
                  <wp:posOffset>4965700</wp:posOffset>
                </wp:positionH>
                <wp:positionV relativeFrom="paragraph">
                  <wp:posOffset>74930</wp:posOffset>
                </wp:positionV>
                <wp:extent cx="174625" cy="17716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09" w:rsidRDefault="00E14609" w:rsidP="00E14609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4CBB" id="Надпись 8" o:spid="_x0000_s1027" type="#_x0000_t202" style="position:absolute;left:0;text-align:left;margin-left:391pt;margin-top:5.9pt;width:13.7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" filled="f" stroked="f">
                <v:textbox inset="0,0,0,0">
                  <w:txbxContent>
                    <w:p w:rsidR="00E14609" w:rsidRDefault="00E14609" w:rsidP="00E14609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46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CF7EA3" wp14:editId="083A0A5C">
                <wp:simplePos x="0" y="0"/>
                <wp:positionH relativeFrom="page">
                  <wp:posOffset>4869180</wp:posOffset>
                </wp:positionH>
                <wp:positionV relativeFrom="paragraph">
                  <wp:posOffset>110490</wp:posOffset>
                </wp:positionV>
                <wp:extent cx="304800" cy="14224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A3E5A" id="Прямоугольник 7" o:spid="_x0000_s1026" style="position:absolute;margin-left:383.4pt;margin-top:8.7pt;width:24pt;height:1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" stroked="f">
                <w10:wrap anchorx="page"/>
              </v:rect>
            </w:pict>
          </mc:Fallback>
        </mc:AlternateConten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адаптации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овладения универсальными учебными познавательными действиями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система-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тизировать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сфере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овладения универсальными учебными коммуникативными действиями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 w:rsidRPr="00E14609">
        <w:rPr>
          <w:rFonts w:ascii="Times New Roman" w:eastAsia="Times New Roman" w:hAnsi="Times New Roman" w:cs="Times New Roman"/>
          <w:i/>
          <w:sz w:val="24"/>
          <w:szCs w:val="24"/>
        </w:rPr>
        <w:t>сфере овладения универсальными учебными регулятивными действиями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само- контроля,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на-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мерения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другого; регулировать способ выражения эмоций; осознанно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отно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ситься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Предметные результаты 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 Результаты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Русский язык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Литература: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lastRenderedPageBreak/>
        <w:t>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Иностранный язык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умение сравнивать, находить черты сходства и различия в культуре и традициях народов России и других стран.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Информатика: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</w:t>
      </w:r>
      <w:proofErr w:type="gramStart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Ин-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тернете</w:t>
      </w:r>
      <w:proofErr w:type="spellEnd"/>
      <w:proofErr w:type="gramEnd"/>
      <w:r w:rsidRPr="00E14609">
        <w:rPr>
          <w:rFonts w:ascii="Times New Roman" w:eastAsia="Times New Roman" w:hAnsi="Times New Roman" w:cs="Times New Roman"/>
          <w:sz w:val="24"/>
          <w:szCs w:val="24"/>
        </w:rPr>
        <w:t>, выбирать безопасные стратегии поведения в Сети.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эпо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>- 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 признаки исторических событий, явлений, процессов; умение устанавливать причинно-следственные, пространственные,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Обществознание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  <w:u w:val="single"/>
        </w:rPr>
        <w:t>География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t>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Знакомство с платформой «Россия – страна возможностей». Возможности, которые предоставляет платформа «Россия – страна возможностей».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Мечты и фантазии человека о космических полётах. К Э. Циолковский – основоположник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ракетодинамики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1 октября –  Международный день пожилых людей. Почитание старшего поколения. Возрастные изменения – не повод быть исключённым из жизни семьи и общества.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Ценность профессии учителя. Учителя в годы Великой Отечественной войны. Современный учитель: какой он?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Уникальность музыки каждого народа. Музыкальные инструменты. Виды искусства, где музыка – неотъемлемая часть.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Дом, в котором мы живём. Идеальные отношения в семье: какие они?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Семейные ценности.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Смутное время в истории нашей страны. Самозванцы –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– основа межкультурного общения. Влияние многоязычия на толерантность. Почему языки исчезают?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14609" w:rsidRPr="00E14609" w:rsidSect="00CC2520">
          <w:footerReference w:type="default" r:id="rId8"/>
          <w:pgSz w:w="11907" w:h="16839" w:code="9"/>
          <w:pgMar w:top="851" w:right="851" w:bottom="851" w:left="1701" w:header="720" w:footer="720" w:gutter="0"/>
          <w:cols w:space="720"/>
          <w:titlePg/>
          <w:docGrid w:linePitch="299"/>
        </w:sect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Мама – важный человек в жизни каждого. Материнская любовь – простая и безоговорочная. Легко ли быть мамой?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Герб – символ государства. У каждой страны свой герб. Значение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триколора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>. История российского флага.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в России.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Россия – страна с героическим прошлым. Современные герои – кто они? Россия начинается с меня?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– это осознанное поведение.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4609">
        <w:rPr>
          <w:rFonts w:ascii="Times New Roman" w:eastAsia="Times New Roman" w:hAnsi="Times New Roman" w:cs="Times New Roman"/>
          <w:sz w:val="24"/>
          <w:szCs w:val="24"/>
        </w:rPr>
        <w:t>История  праздника</w:t>
      </w:r>
      <w:proofErr w:type="gram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 Рождества   Христова.  Рождественские   традиции в России и в других государствах.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Новый год – праздник всей семьи. Новогодние семейные традиции. Новогодние приметы.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Отношение к личной информации. Добавление «друзей» в Сети. Всё, что попадает в Сеть, остаётся </w:t>
      </w:r>
      <w:proofErr w:type="gramStart"/>
      <w:r w:rsidRPr="00E14609">
        <w:rPr>
          <w:rFonts w:ascii="Times New Roman" w:eastAsia="Times New Roman" w:hAnsi="Times New Roman" w:cs="Times New Roman"/>
          <w:sz w:val="24"/>
          <w:szCs w:val="24"/>
        </w:rPr>
        <w:t>там  навсегда</w:t>
      </w:r>
      <w:proofErr w:type="gramEnd"/>
      <w:r w:rsidRPr="00E14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Голод, морозы, бомбардировки – тяготы блокадного Ленинграда. Блокадный паёк. Способы выживания ленинградцев. О провале планов немецких войск.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Мотивация добрых дел. Подлинность намерений – то, что у тебя внутри. Проблемы, с которыми сталкиваются добрые люди.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– хранительница очага»: изменились ли роли?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Сергей Владимирович Михалков – поэт, драматург, баснописец, сказочник, сатирик, сценарист, общественный деятель.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Сила театрального искусства. Читка пьес – особый жанр театрального искусства. Кино и театр: аргументы за и против.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– многолетний процесс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День Земли –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E14609">
        <w:rPr>
          <w:rFonts w:ascii="Times New Roman" w:eastAsia="Times New Roman" w:hAnsi="Times New Roman" w:cs="Times New Roman"/>
          <w:sz w:val="24"/>
          <w:szCs w:val="24"/>
        </w:rPr>
        <w:t>экоправила</w:t>
      </w:r>
      <w:proofErr w:type="spellEnd"/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 – не так сложно.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Работа мечты. Жизненно важные навыки.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 xml:space="preserve">19 мая 1922 года – день рождения пионерской организации. Цель её создания и </w:t>
      </w:r>
      <w:r w:rsidRPr="00E14609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деятельность. Распад пионерской организации. Причины, по которым дети объединяются.</w:t>
      </w:r>
    </w:p>
    <w:p w:rsid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09">
        <w:rPr>
          <w:rFonts w:ascii="Times New Roman" w:eastAsia="Times New Roman" w:hAnsi="Times New Roman" w:cs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E14609" w:rsidRPr="00E14609" w:rsidRDefault="00E14609" w:rsidP="00E14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26" w:rsidRPr="006747E7" w:rsidRDefault="00576426" w:rsidP="0057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E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77"/>
        <w:gridCol w:w="2667"/>
        <w:gridCol w:w="1499"/>
        <w:gridCol w:w="2104"/>
        <w:gridCol w:w="2929"/>
      </w:tblGrid>
      <w:tr w:rsidR="00105CB3" w:rsidRPr="00CC1385" w:rsidTr="006C5C49">
        <w:tc>
          <w:tcPr>
            <w:tcW w:w="591" w:type="dxa"/>
          </w:tcPr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2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8" w:type="dxa"/>
          </w:tcPr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45" w:type="dxa"/>
          </w:tcPr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393" w:type="dxa"/>
          </w:tcPr>
          <w:p w:rsidR="00576426" w:rsidRPr="0027572C" w:rsidRDefault="00576426" w:rsidP="0021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7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105CB3" w:rsidRPr="00CC1385" w:rsidTr="006C5C49">
        <w:tc>
          <w:tcPr>
            <w:tcW w:w="591" w:type="dxa"/>
          </w:tcPr>
          <w:p w:rsidR="00576426" w:rsidRPr="002129CE" w:rsidRDefault="000F4E5B" w:rsidP="0021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576426" w:rsidRPr="002129CE" w:rsidRDefault="000F4E5B" w:rsidP="002129C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Мы — Россия.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будущее</w:t>
            </w:r>
          </w:p>
        </w:tc>
        <w:tc>
          <w:tcPr>
            <w:tcW w:w="1499" w:type="dxa"/>
          </w:tcPr>
          <w:p w:rsidR="00576426" w:rsidRPr="002129CE" w:rsidRDefault="000F4E5B" w:rsidP="0021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576426" w:rsidRPr="002129CE" w:rsidRDefault="000F4E5B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Просмотр ролика, беседа</w:t>
            </w:r>
          </w:p>
        </w:tc>
        <w:tc>
          <w:tcPr>
            <w:tcW w:w="2393" w:type="dxa"/>
          </w:tcPr>
          <w:p w:rsidR="0027572C" w:rsidRPr="00735B2E" w:rsidRDefault="00FC581A" w:rsidP="0021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28321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7572C" w:rsidRPr="00735B2E" w:rsidRDefault="0027572C" w:rsidP="0021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жители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большой</w:t>
            </w:r>
            <w:r w:rsidRPr="002129CE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интерактивное задание, просмотр ролика</w:t>
            </w:r>
          </w:p>
        </w:tc>
        <w:tc>
          <w:tcPr>
            <w:tcW w:w="2393" w:type="dxa"/>
          </w:tcPr>
          <w:p w:rsidR="0027572C" w:rsidRDefault="00FC581A" w:rsidP="0027572C">
            <w:hyperlink r:id="rId10" w:history="1"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Невозможное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сегодня</w:t>
            </w:r>
            <w:r w:rsidRPr="002129CE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станет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возможным</w:t>
            </w:r>
            <w:r w:rsidRPr="002129CE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завтра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(К.</w:t>
            </w:r>
            <w:r w:rsidRPr="002129CE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Э.</w:t>
            </w:r>
            <w:r w:rsidRPr="002129CE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Циолковский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викторина, просмотр ролика</w:t>
            </w:r>
          </w:p>
        </w:tc>
        <w:tc>
          <w:tcPr>
            <w:tcW w:w="2393" w:type="dxa"/>
          </w:tcPr>
          <w:p w:rsidR="0027572C" w:rsidRDefault="00FC581A" w:rsidP="0027572C">
            <w:hyperlink r:id="rId11" w:history="1"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2630D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Обычаи и традиции</w:t>
            </w:r>
            <w:r w:rsidRPr="002129C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моего</w:t>
            </w:r>
            <w:r w:rsidRPr="002129CE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народа:</w:t>
            </w:r>
            <w:r w:rsidRPr="002129CE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2129C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129CE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настоящим?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просмотр ролика,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12" w:history="1"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r w:rsidRPr="002129CE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r w:rsidRPr="002129CE">
              <w:rPr>
                <w:rFonts w:ascii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видеоролика, дискуссия, командная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13" w:history="1"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Отчество</w:t>
            </w:r>
            <w:r w:rsidRPr="002129CE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—</w:t>
            </w:r>
            <w:r w:rsidRPr="002129CE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от</w:t>
            </w:r>
            <w:r w:rsidRPr="002129CE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 xml:space="preserve">слова </w:t>
            </w:r>
            <w:r w:rsidRPr="002129CE">
              <w:rPr>
                <w:color w:val="231F20"/>
                <w:w w:val="115"/>
                <w:sz w:val="24"/>
                <w:szCs w:val="24"/>
              </w:rPr>
              <w:t>„отец“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видеоролика,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14" w:history="1"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 w:rsidRPr="002129CE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2129CE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r w:rsidRPr="002129CE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Дискуссия, просмотр видеоролика,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15" w:history="1"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6B1C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Счастлив</w:t>
            </w:r>
            <w:r w:rsidRPr="002129CE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тот,</w:t>
            </w:r>
            <w:r w:rsidRPr="002129CE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кто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счастлив</w:t>
            </w:r>
            <w:r w:rsidRPr="002129CE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себя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видеоролика, интерактивное задание</w:t>
            </w:r>
          </w:p>
        </w:tc>
        <w:tc>
          <w:tcPr>
            <w:tcW w:w="2393" w:type="dxa"/>
          </w:tcPr>
          <w:p w:rsidR="0027572C" w:rsidRDefault="00FC581A" w:rsidP="0027572C">
            <w:hyperlink r:id="rId16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одна</w:t>
            </w:r>
            <w:r w:rsidRPr="002129CE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дискуссия, блиц опрос</w:t>
            </w:r>
          </w:p>
        </w:tc>
        <w:tc>
          <w:tcPr>
            <w:tcW w:w="2393" w:type="dxa"/>
          </w:tcPr>
          <w:p w:rsidR="0027572C" w:rsidRDefault="00FC581A" w:rsidP="0027572C">
            <w:hyperlink r:id="rId17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Языки</w:t>
            </w:r>
            <w:r w:rsidRPr="002129CE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2129C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2129CE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разнообразии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Блиц опрос, дискуссия</w:t>
            </w:r>
          </w:p>
        </w:tc>
        <w:tc>
          <w:tcPr>
            <w:tcW w:w="2393" w:type="dxa"/>
          </w:tcPr>
          <w:p w:rsidR="0027572C" w:rsidRDefault="00FC581A" w:rsidP="0027572C">
            <w:hyperlink r:id="rId18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Мама — главное</w:t>
            </w:r>
            <w:r w:rsidRPr="002129CE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слово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каждой</w:t>
            </w:r>
            <w:r w:rsidRPr="002129CE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судьбе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Игра, групповая работа, 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19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Двуглавый</w:t>
            </w:r>
            <w:r w:rsidRPr="002129CE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орёл: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lastRenderedPageBreak/>
              <w:t>легендарного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герба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20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Жить — значит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действовать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Групповая работа, 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21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spacing w:val="-1"/>
                <w:w w:val="115"/>
                <w:sz w:val="24"/>
                <w:szCs w:val="24"/>
              </w:rPr>
              <w:t>Россия начинается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с</w:t>
            </w:r>
            <w:r w:rsidRPr="002129C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меня?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дискуссия, игра</w:t>
            </w:r>
          </w:p>
        </w:tc>
        <w:tc>
          <w:tcPr>
            <w:tcW w:w="2393" w:type="dxa"/>
          </w:tcPr>
          <w:p w:rsidR="0027572C" w:rsidRDefault="00FC581A" w:rsidP="0027572C">
            <w:hyperlink r:id="rId22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Повзрослеть</w:t>
            </w:r>
            <w:r w:rsidRPr="002129CE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—</w:t>
            </w:r>
            <w:r w:rsidRPr="002129CE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это</w:t>
            </w:r>
            <w:r w:rsidRPr="002129CE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значит,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за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других.</w:t>
            </w:r>
            <w:r w:rsidRPr="002129CE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(Г.</w:t>
            </w:r>
            <w:r w:rsidRPr="002129CE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Купер)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393" w:type="dxa"/>
          </w:tcPr>
          <w:p w:rsidR="0027572C" w:rsidRDefault="00FC581A" w:rsidP="0027572C">
            <w:hyperlink r:id="rId23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Светлый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Рождества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Блиц опрос, групповая работа, игра</w:t>
            </w:r>
          </w:p>
        </w:tc>
        <w:tc>
          <w:tcPr>
            <w:tcW w:w="2393" w:type="dxa"/>
          </w:tcPr>
          <w:p w:rsidR="0027572C" w:rsidRDefault="00FC581A" w:rsidP="0027572C">
            <w:hyperlink r:id="rId24" w:history="1"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B400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Полёт</w:t>
            </w:r>
            <w:r w:rsidRPr="002129C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мечты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Игра, дискуссия, 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25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продвинутого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пользователя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Интернета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26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Ты</w:t>
            </w:r>
            <w:r w:rsidRPr="002129CE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выжил,</w:t>
            </w:r>
            <w:r w:rsidRPr="002129CE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город</w:t>
            </w:r>
            <w:r w:rsidRPr="002129CE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на</w:t>
            </w:r>
            <w:r w:rsidRPr="002129CE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Неве…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обсуждении, работа в парах</w:t>
            </w:r>
          </w:p>
        </w:tc>
        <w:tc>
          <w:tcPr>
            <w:tcW w:w="2393" w:type="dxa"/>
          </w:tcPr>
          <w:p w:rsidR="0027572C" w:rsidRDefault="00FC581A" w:rsidP="0027572C">
            <w:hyperlink r:id="rId27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tabs>
                <w:tab w:val="left" w:pos="1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2129CE">
              <w:rPr>
                <w:rFonts w:ascii="Times New Roman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r w:rsidRPr="002129CE">
              <w:rPr>
                <w:rFonts w:ascii="Times New Roman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r w:rsidRPr="002129CE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участие в обсуждениях, дебатах</w:t>
            </w:r>
          </w:p>
        </w:tc>
        <w:tc>
          <w:tcPr>
            <w:tcW w:w="2393" w:type="dxa"/>
          </w:tcPr>
          <w:p w:rsidR="0027572C" w:rsidRDefault="00FC581A" w:rsidP="0027572C">
            <w:hyperlink r:id="rId28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129CE">
              <w:rPr>
                <w:color w:val="231F20"/>
                <w:spacing w:val="-2"/>
                <w:w w:val="115"/>
                <w:sz w:val="24"/>
                <w:szCs w:val="24"/>
              </w:rPr>
              <w:t>Научные прорывы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моей</w:t>
            </w:r>
            <w:r w:rsidRPr="002129C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страны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блиц опрос,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29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 xml:space="preserve">Россия 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в</w:t>
            </w:r>
            <w:r w:rsidRPr="002129C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мире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Обмен мнениям, беседа, мозговой штурм</w:t>
            </w:r>
          </w:p>
        </w:tc>
        <w:tc>
          <w:tcPr>
            <w:tcW w:w="2393" w:type="dxa"/>
          </w:tcPr>
          <w:p w:rsidR="0027572C" w:rsidRDefault="00FC581A" w:rsidP="0027572C">
            <w:hyperlink r:id="rId30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Тот,</w:t>
            </w:r>
            <w:r w:rsidRPr="002129CE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кто</w:t>
            </w:r>
            <w:r w:rsidRPr="002129CE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не</w:t>
            </w:r>
            <w:r w:rsidRPr="002129CE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 xml:space="preserve">может </w:t>
            </w:r>
            <w:r w:rsidRPr="002129CE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благодарить,</w:t>
            </w:r>
            <w:r w:rsidRPr="002129CE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не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может</w:t>
            </w:r>
            <w:r w:rsidRPr="002129CE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получать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благодарность»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интеллектуальная разминка, дискуссия, работа в парах</w:t>
            </w:r>
          </w:p>
        </w:tc>
        <w:tc>
          <w:tcPr>
            <w:tcW w:w="2393" w:type="dxa"/>
          </w:tcPr>
          <w:p w:rsidR="0027572C" w:rsidRDefault="00FC581A" w:rsidP="0027572C">
            <w:hyperlink r:id="rId31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Мы</w:t>
            </w:r>
            <w:r w:rsidRPr="002129C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всё</w:t>
            </w:r>
            <w:r w:rsidRPr="002129C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можем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Игра, участие в дебатах</w:t>
            </w:r>
          </w:p>
        </w:tc>
        <w:tc>
          <w:tcPr>
            <w:tcW w:w="2393" w:type="dxa"/>
          </w:tcPr>
          <w:p w:rsidR="0027572C" w:rsidRDefault="00FC581A" w:rsidP="0027572C">
            <w:hyperlink r:id="rId32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Мужских</w:t>
            </w:r>
            <w:r w:rsidRPr="002129C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 xml:space="preserve">женских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Pr="002129C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2129C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нет?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участие в дебатах</w:t>
            </w:r>
          </w:p>
        </w:tc>
        <w:tc>
          <w:tcPr>
            <w:tcW w:w="2393" w:type="dxa"/>
          </w:tcPr>
          <w:p w:rsidR="0027572C" w:rsidRDefault="00FC581A" w:rsidP="0027572C">
            <w:hyperlink r:id="rId33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</w:t>
            </w:r>
            <w:r w:rsidRPr="002129CE">
              <w:rPr>
                <w:rFonts w:ascii="Times New Roman" w:hAnsi="Times New Roman" w:cs="Times New Roman"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групповая работа, 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34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>Крым</w:t>
            </w:r>
            <w:r w:rsidRPr="002129CE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на</w:t>
            </w:r>
            <w:r w:rsidRPr="002129CE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35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Искусство</w:t>
            </w:r>
            <w:r w:rsidRPr="002129CE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—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одно</w:t>
            </w:r>
            <w:r w:rsidRPr="002129CE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из</w:t>
            </w:r>
            <w:r w:rsidRPr="002129CE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средств различения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доброго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от</w:t>
            </w:r>
            <w:r w:rsidRPr="002129C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злого.</w:t>
            </w:r>
          </w:p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>(Л.</w:t>
            </w:r>
            <w:r w:rsidRPr="002129C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Толстой)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участие в обсуждении, участие в дебатах</w:t>
            </w:r>
          </w:p>
        </w:tc>
        <w:tc>
          <w:tcPr>
            <w:tcW w:w="2393" w:type="dxa"/>
          </w:tcPr>
          <w:p w:rsidR="0027572C" w:rsidRDefault="00FC581A" w:rsidP="0027572C">
            <w:hyperlink r:id="rId36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2129C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Pr="002129C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людей,</w:t>
            </w:r>
            <w:r w:rsidRPr="002129CE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2129CE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меня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spacing w:val="-1"/>
                <w:w w:val="115"/>
                <w:sz w:val="24"/>
                <w:szCs w:val="24"/>
              </w:rPr>
              <w:t>впечатлили (ко</w:t>
            </w:r>
            <w:r w:rsidRPr="002129CE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spacing w:val="-1"/>
                <w:w w:val="115"/>
                <w:sz w:val="24"/>
                <w:szCs w:val="24"/>
              </w:rPr>
              <w:t xml:space="preserve">Дню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37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Есть</w:t>
            </w:r>
            <w:r w:rsidRPr="002129CE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2129CE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вещи,</w:t>
            </w:r>
            <w:r w:rsidRPr="002129CE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нельзя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простить?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38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Сохраним</w:t>
            </w:r>
            <w:r w:rsidRPr="002129CE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планету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для</w:t>
            </w:r>
            <w:r w:rsidRPr="002129CE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Pr="002129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поколений</w:t>
            </w:r>
          </w:p>
        </w:tc>
        <w:tc>
          <w:tcPr>
            <w:tcW w:w="1499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393" w:type="dxa"/>
          </w:tcPr>
          <w:p w:rsidR="0027572C" w:rsidRDefault="00FC581A" w:rsidP="0027572C">
            <w:hyperlink r:id="rId39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8" w:type="dxa"/>
          </w:tcPr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>Если ты не умеешь</w:t>
            </w:r>
            <w:r w:rsidRPr="002129C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2129CE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минуту,</w:t>
            </w:r>
            <w:r w:rsidRPr="002129C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ты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зря</w:t>
            </w:r>
            <w:r w:rsidRPr="002129C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проведёшь</w:t>
            </w:r>
          </w:p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5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час,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день,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и</w:t>
            </w:r>
            <w:r w:rsidRPr="002129C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всю</w:t>
            </w:r>
            <w:r w:rsidRPr="002129C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5"/>
                <w:sz w:val="24"/>
                <w:szCs w:val="24"/>
              </w:rPr>
              <w:t>жизнь.</w:t>
            </w:r>
          </w:p>
          <w:p w:rsidR="0027572C" w:rsidRPr="002129CE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29CE">
              <w:rPr>
                <w:color w:val="231F20"/>
                <w:w w:val="110"/>
                <w:sz w:val="24"/>
                <w:szCs w:val="24"/>
              </w:rPr>
              <w:t>(А.</w:t>
            </w:r>
            <w:r w:rsidRPr="002129CE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2129CE">
              <w:rPr>
                <w:color w:val="231F20"/>
                <w:w w:val="110"/>
                <w:sz w:val="24"/>
                <w:szCs w:val="24"/>
              </w:rPr>
              <w:t>Солженицын)</w:t>
            </w:r>
          </w:p>
        </w:tc>
        <w:tc>
          <w:tcPr>
            <w:tcW w:w="1499" w:type="dxa"/>
          </w:tcPr>
          <w:p w:rsidR="0027572C" w:rsidRDefault="0027572C" w:rsidP="0027572C">
            <w:pPr>
              <w:jc w:val="center"/>
            </w:pPr>
            <w:r w:rsidRPr="002C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2129CE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E">
              <w:rPr>
                <w:rFonts w:ascii="Times New Roman" w:hAnsi="Times New Roman" w:cs="Times New Roman"/>
                <w:sz w:val="24"/>
                <w:szCs w:val="24"/>
              </w:rPr>
              <w:t>Беседа, участие в дискуссии, блиц опрос</w:t>
            </w:r>
          </w:p>
        </w:tc>
        <w:tc>
          <w:tcPr>
            <w:tcW w:w="2393" w:type="dxa"/>
          </w:tcPr>
          <w:p w:rsidR="0027572C" w:rsidRDefault="00FC581A" w:rsidP="0027572C">
            <w:hyperlink r:id="rId40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8" w:type="dxa"/>
          </w:tcPr>
          <w:p w:rsidR="0027572C" w:rsidRPr="000F5895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F5895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0F589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0F589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spacing w:val="-1"/>
                <w:w w:val="115"/>
                <w:sz w:val="24"/>
                <w:szCs w:val="24"/>
              </w:rPr>
              <w:t>убить,</w:t>
            </w:r>
            <w:r w:rsidRPr="000F5895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0F5895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0F5895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спасти,</w:t>
            </w:r>
            <w:r w:rsidRPr="000F5895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0F589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0F5895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полки</w:t>
            </w:r>
            <w:r w:rsidRPr="000F5895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за</w:t>
            </w:r>
            <w:r w:rsidRPr="000F589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0F589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5"/>
                <w:sz w:val="24"/>
                <w:szCs w:val="24"/>
              </w:rPr>
              <w:t>повести...</w:t>
            </w:r>
          </w:p>
        </w:tc>
        <w:tc>
          <w:tcPr>
            <w:tcW w:w="1499" w:type="dxa"/>
          </w:tcPr>
          <w:p w:rsidR="0027572C" w:rsidRPr="000F5895" w:rsidRDefault="0027572C" w:rsidP="0027572C">
            <w:pPr>
              <w:jc w:val="center"/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0F5895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Беседа, обмен мнениями</w:t>
            </w:r>
          </w:p>
        </w:tc>
        <w:tc>
          <w:tcPr>
            <w:tcW w:w="2393" w:type="dxa"/>
          </w:tcPr>
          <w:p w:rsidR="0027572C" w:rsidRDefault="00FC581A" w:rsidP="0027572C">
            <w:hyperlink r:id="rId41" w:history="1"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7B46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8" w:type="dxa"/>
          </w:tcPr>
          <w:p w:rsidR="0027572C" w:rsidRPr="000F5895" w:rsidRDefault="0027572C" w:rsidP="002757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F5895">
              <w:rPr>
                <w:color w:val="231F20"/>
                <w:w w:val="110"/>
                <w:sz w:val="24"/>
                <w:szCs w:val="24"/>
              </w:rPr>
              <w:t>Какие</w:t>
            </w:r>
            <w:r w:rsidRPr="000F5895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существуют</w:t>
            </w:r>
            <w:r w:rsidRPr="000F5895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детские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общественные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организации?</w:t>
            </w:r>
          </w:p>
        </w:tc>
        <w:tc>
          <w:tcPr>
            <w:tcW w:w="1499" w:type="dxa"/>
          </w:tcPr>
          <w:p w:rsidR="0027572C" w:rsidRPr="000F5895" w:rsidRDefault="0027572C" w:rsidP="0027572C">
            <w:pPr>
              <w:jc w:val="center"/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0F5895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Беседа, участие в дискуссии, мозговой штурм, беседа</w:t>
            </w:r>
          </w:p>
        </w:tc>
        <w:tc>
          <w:tcPr>
            <w:tcW w:w="2393" w:type="dxa"/>
          </w:tcPr>
          <w:p w:rsidR="0027572C" w:rsidRDefault="00FC581A" w:rsidP="0027572C">
            <w:hyperlink r:id="rId42" w:history="1"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572C" w:rsidRPr="00CC1385" w:rsidTr="006C5C49">
        <w:tc>
          <w:tcPr>
            <w:tcW w:w="591" w:type="dxa"/>
          </w:tcPr>
          <w:p w:rsidR="0027572C" w:rsidRPr="002129CE" w:rsidRDefault="000F5895" w:rsidP="0027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3148" w:type="dxa"/>
          </w:tcPr>
          <w:p w:rsidR="0027572C" w:rsidRPr="000F5895" w:rsidRDefault="0027572C" w:rsidP="0027572C">
            <w:pPr>
              <w:pStyle w:val="TableParagraph"/>
              <w:spacing w:before="0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0F5895">
              <w:rPr>
                <w:color w:val="231F20"/>
                <w:w w:val="110"/>
                <w:sz w:val="24"/>
                <w:szCs w:val="24"/>
              </w:rPr>
              <w:t>Дай</w:t>
            </w:r>
            <w:r w:rsidRPr="000F5895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каждому</w:t>
            </w:r>
            <w:r w:rsidRPr="000F589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дню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шанс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стать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самым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лучшим</w:t>
            </w:r>
            <w:r w:rsidRPr="000F5895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в</w:t>
            </w:r>
            <w:r w:rsidRPr="000F5895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твоей</w:t>
            </w:r>
            <w:r w:rsidRPr="000F5895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жизни.</w:t>
            </w:r>
            <w:r w:rsidRPr="000F5895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(Марк</w:t>
            </w:r>
            <w:r w:rsidRPr="000F5895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0F5895">
              <w:rPr>
                <w:color w:val="231F20"/>
                <w:w w:val="110"/>
                <w:sz w:val="24"/>
                <w:szCs w:val="24"/>
              </w:rPr>
              <w:t>Твен).</w:t>
            </w:r>
          </w:p>
        </w:tc>
        <w:tc>
          <w:tcPr>
            <w:tcW w:w="1499" w:type="dxa"/>
          </w:tcPr>
          <w:p w:rsidR="0027572C" w:rsidRPr="000F5895" w:rsidRDefault="0027572C" w:rsidP="0027572C">
            <w:pPr>
              <w:jc w:val="center"/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7572C" w:rsidRPr="000F5895" w:rsidRDefault="0027572C" w:rsidP="0027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5">
              <w:rPr>
                <w:rFonts w:ascii="Times New Roman" w:hAnsi="Times New Roman" w:cs="Times New Roman"/>
                <w:sz w:val="24"/>
                <w:szCs w:val="24"/>
              </w:rPr>
              <w:t>Игра, групповая работа, обсуждение, участие в дискуссии</w:t>
            </w:r>
          </w:p>
        </w:tc>
        <w:tc>
          <w:tcPr>
            <w:tcW w:w="2393" w:type="dxa"/>
          </w:tcPr>
          <w:p w:rsidR="0027572C" w:rsidRDefault="00FC581A" w:rsidP="0027572C">
            <w:hyperlink r:id="rId43" w:history="1"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razgovory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572C" w:rsidRPr="0099777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vazhnom</w:t>
              </w:r>
              <w:proofErr w:type="spellEnd"/>
              <w:r w:rsidR="0027572C" w:rsidRPr="00735B2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576426" w:rsidRPr="00CC1385" w:rsidRDefault="00576426" w:rsidP="00576426">
      <w:pPr>
        <w:rPr>
          <w:rFonts w:ascii="Times New Roman" w:hAnsi="Times New Roman" w:cs="Times New Roman"/>
          <w:sz w:val="24"/>
          <w:szCs w:val="24"/>
        </w:rPr>
      </w:pPr>
    </w:p>
    <w:p w:rsidR="00576426" w:rsidRPr="00487404" w:rsidRDefault="00487404" w:rsidP="005764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7404">
        <w:rPr>
          <w:rFonts w:ascii="Times New Roman" w:hAnsi="Times New Roman" w:cs="Times New Roman"/>
          <w:color w:val="FF0000"/>
          <w:sz w:val="24"/>
          <w:szCs w:val="24"/>
        </w:rPr>
        <w:t>Должно быть 34</w:t>
      </w:r>
    </w:p>
    <w:p w:rsidR="00576426" w:rsidRPr="00CC1385" w:rsidRDefault="00576426" w:rsidP="00576426">
      <w:pPr>
        <w:rPr>
          <w:rFonts w:ascii="Times New Roman" w:hAnsi="Times New Roman" w:cs="Times New Roman"/>
          <w:sz w:val="24"/>
          <w:szCs w:val="24"/>
        </w:rPr>
      </w:pPr>
    </w:p>
    <w:p w:rsidR="00FB761D" w:rsidRDefault="00FB761D"/>
    <w:sectPr w:rsidR="00FB761D" w:rsidSect="00735B2E">
      <w:footerReference w:type="default" r:id="rId44"/>
      <w:pgSz w:w="11906" w:h="16838"/>
      <w:pgMar w:top="720" w:right="720" w:bottom="72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1A" w:rsidRDefault="00FC581A" w:rsidP="002129CE">
      <w:pPr>
        <w:spacing w:after="0" w:line="240" w:lineRule="auto"/>
      </w:pPr>
      <w:r>
        <w:separator/>
      </w:r>
    </w:p>
  </w:endnote>
  <w:endnote w:type="continuationSeparator" w:id="0">
    <w:p w:rsidR="00FC581A" w:rsidRDefault="00FC581A" w:rsidP="0021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77801"/>
      <w:docPartObj>
        <w:docPartGallery w:val="Page Numbers (Bottom of Page)"/>
        <w:docPartUnique/>
      </w:docPartObj>
    </w:sdtPr>
    <w:sdtEndPr/>
    <w:sdtContent>
      <w:p w:rsidR="00E14609" w:rsidRDefault="00E146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6D">
          <w:rPr>
            <w:noProof/>
          </w:rPr>
          <w:t>2</w:t>
        </w:r>
        <w:r>
          <w:fldChar w:fldCharType="end"/>
        </w:r>
      </w:p>
    </w:sdtContent>
  </w:sdt>
  <w:p w:rsidR="00E14609" w:rsidRDefault="00E1460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696432"/>
      <w:docPartObj>
        <w:docPartGallery w:val="Page Numbers (Bottom of Page)"/>
        <w:docPartUnique/>
      </w:docPartObj>
    </w:sdtPr>
    <w:sdtEndPr/>
    <w:sdtContent>
      <w:p w:rsidR="002129CE" w:rsidRDefault="002129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6D">
          <w:rPr>
            <w:noProof/>
          </w:rPr>
          <w:t>12</w:t>
        </w:r>
        <w:r>
          <w:fldChar w:fldCharType="end"/>
        </w:r>
      </w:p>
    </w:sdtContent>
  </w:sdt>
  <w:p w:rsidR="002129CE" w:rsidRDefault="002129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1A" w:rsidRDefault="00FC581A" w:rsidP="002129CE">
      <w:pPr>
        <w:spacing w:after="0" w:line="240" w:lineRule="auto"/>
      </w:pPr>
      <w:r>
        <w:separator/>
      </w:r>
    </w:p>
  </w:footnote>
  <w:footnote w:type="continuationSeparator" w:id="0">
    <w:p w:rsidR="00FC581A" w:rsidRDefault="00FC581A" w:rsidP="0021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27E"/>
    <w:multiLevelType w:val="hybridMultilevel"/>
    <w:tmpl w:val="04CC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448"/>
    <w:multiLevelType w:val="hybridMultilevel"/>
    <w:tmpl w:val="C6BE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1DEE"/>
    <w:multiLevelType w:val="hybridMultilevel"/>
    <w:tmpl w:val="E014F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682"/>
    <w:multiLevelType w:val="hybridMultilevel"/>
    <w:tmpl w:val="BFD870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47E80"/>
    <w:multiLevelType w:val="hybridMultilevel"/>
    <w:tmpl w:val="74EABB9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4F06AB"/>
    <w:multiLevelType w:val="hybridMultilevel"/>
    <w:tmpl w:val="C2943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3497"/>
    <w:multiLevelType w:val="hybridMultilevel"/>
    <w:tmpl w:val="BF92C10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D16875"/>
    <w:multiLevelType w:val="hybridMultilevel"/>
    <w:tmpl w:val="1F822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479"/>
    <w:multiLevelType w:val="hybridMultilevel"/>
    <w:tmpl w:val="A5B6CE8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000F71"/>
    <w:multiLevelType w:val="hybridMultilevel"/>
    <w:tmpl w:val="47448500"/>
    <w:lvl w:ilvl="0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26"/>
    <w:rsid w:val="000F4E5B"/>
    <w:rsid w:val="000F5895"/>
    <w:rsid w:val="00105CB3"/>
    <w:rsid w:val="002129CE"/>
    <w:rsid w:val="0027572C"/>
    <w:rsid w:val="00487404"/>
    <w:rsid w:val="00576426"/>
    <w:rsid w:val="00581978"/>
    <w:rsid w:val="006C5C49"/>
    <w:rsid w:val="00735B2E"/>
    <w:rsid w:val="007B07B5"/>
    <w:rsid w:val="00AC4075"/>
    <w:rsid w:val="00B1516D"/>
    <w:rsid w:val="00BE04FE"/>
    <w:rsid w:val="00C91B24"/>
    <w:rsid w:val="00E14609"/>
    <w:rsid w:val="00E322AF"/>
    <w:rsid w:val="00E45DD7"/>
    <w:rsid w:val="00E532B8"/>
    <w:rsid w:val="00FB761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F518"/>
  <w15:chartTrackingRefBased/>
  <w15:docId w15:val="{96F0A26A-52FC-48A9-B320-7D2BF36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26"/>
    <w:pPr>
      <w:ind w:left="720"/>
      <w:contextualSpacing/>
    </w:pPr>
  </w:style>
  <w:style w:type="table" w:styleId="a4">
    <w:name w:val="Table Grid"/>
    <w:basedOn w:val="a1"/>
    <w:uiPriority w:val="39"/>
    <w:rsid w:val="0057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7642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7642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F4E5B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05CB3"/>
    <w:pPr>
      <w:widowControl w:val="0"/>
      <w:autoSpaceDE w:val="0"/>
      <w:autoSpaceDN w:val="0"/>
      <w:spacing w:after="0" w:line="240" w:lineRule="auto"/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8">
    <w:name w:val="Заголовок Знак"/>
    <w:basedOn w:val="a0"/>
    <w:link w:val="a7"/>
    <w:uiPriority w:val="1"/>
    <w:rsid w:val="00105CB3"/>
    <w:rPr>
      <w:rFonts w:ascii="Tahoma" w:eastAsia="Tahoma" w:hAnsi="Tahoma" w:cs="Tahoma"/>
      <w:b/>
      <w:bCs/>
      <w:sz w:val="46"/>
      <w:szCs w:val="46"/>
    </w:rPr>
  </w:style>
  <w:style w:type="paragraph" w:styleId="a9">
    <w:name w:val="header"/>
    <w:basedOn w:val="a"/>
    <w:link w:val="aa"/>
    <w:uiPriority w:val="99"/>
    <w:unhideWhenUsed/>
    <w:rsid w:val="0021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29CE"/>
  </w:style>
  <w:style w:type="paragraph" w:styleId="ab">
    <w:name w:val="footer"/>
    <w:basedOn w:val="a"/>
    <w:link w:val="ac"/>
    <w:uiPriority w:val="99"/>
    <w:unhideWhenUsed/>
    <w:rsid w:val="0021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29CE"/>
  </w:style>
  <w:style w:type="character" w:styleId="ad">
    <w:name w:val="Hyperlink"/>
    <w:basedOn w:val="a0"/>
    <w:uiPriority w:val="99"/>
    <w:unhideWhenUsed/>
    <w:rsid w:val="0027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kpro.ru/razgovory-o-vazhnom/" TargetMode="External"/><Relationship Id="rId18" Type="http://schemas.openxmlformats.org/officeDocument/2006/relationships/hyperlink" Target="https://apkpro.ru/razgovory-o-vazhnom/" TargetMode="External"/><Relationship Id="rId26" Type="http://schemas.openxmlformats.org/officeDocument/2006/relationships/hyperlink" Target="https://apkpro.ru/razgovory-o-vazhnom/" TargetMode="External"/><Relationship Id="rId39" Type="http://schemas.openxmlformats.org/officeDocument/2006/relationships/hyperlink" Target="https://apkpro.ru/razgovory-o-vazhnom/" TargetMode="External"/><Relationship Id="rId21" Type="http://schemas.openxmlformats.org/officeDocument/2006/relationships/hyperlink" Target="https://apkpro.ru/razgovory-o-vazhnom/" TargetMode="External"/><Relationship Id="rId34" Type="http://schemas.openxmlformats.org/officeDocument/2006/relationships/hyperlink" Target="https://apkpro.ru/razgovory-o-vazhnom/" TargetMode="External"/><Relationship Id="rId42" Type="http://schemas.openxmlformats.org/officeDocument/2006/relationships/hyperlink" Target="https://apkpro.ru/razgovory-o-vazhnom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apkpro.ru/razgovory-o-vazhnom/" TargetMode="External"/><Relationship Id="rId29" Type="http://schemas.openxmlformats.org/officeDocument/2006/relationships/hyperlink" Target="https://apkpro.ru/razgovory-o-vazhn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kpro.ru/razgovory-o-vazhnom/" TargetMode="External"/><Relationship Id="rId24" Type="http://schemas.openxmlformats.org/officeDocument/2006/relationships/hyperlink" Target="https://apkpro.ru/razgovory-o-vazhnom/" TargetMode="External"/><Relationship Id="rId32" Type="http://schemas.openxmlformats.org/officeDocument/2006/relationships/hyperlink" Target="https://apkpro.ru/razgovory-o-vazhnom/" TargetMode="External"/><Relationship Id="rId37" Type="http://schemas.openxmlformats.org/officeDocument/2006/relationships/hyperlink" Target="https://apkpro.ru/razgovory-o-vazhnom/" TargetMode="External"/><Relationship Id="rId40" Type="http://schemas.openxmlformats.org/officeDocument/2006/relationships/hyperlink" Target="https://apkpro.ru/razgovory-o-vazhnom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kpro.ru/razgovory-o-vazhnom/" TargetMode="External"/><Relationship Id="rId23" Type="http://schemas.openxmlformats.org/officeDocument/2006/relationships/hyperlink" Target="https://apkpro.ru/razgovory-o-vazhnom/" TargetMode="External"/><Relationship Id="rId28" Type="http://schemas.openxmlformats.org/officeDocument/2006/relationships/hyperlink" Target="https://apkpro.ru/razgovory-o-vazhnom/" TargetMode="External"/><Relationship Id="rId36" Type="http://schemas.openxmlformats.org/officeDocument/2006/relationships/hyperlink" Target="https://apkpro.ru/razgovory-o-vazhnom/" TargetMode="External"/><Relationship Id="rId10" Type="http://schemas.openxmlformats.org/officeDocument/2006/relationships/hyperlink" Target="https://apkpro.ru/razgovory-o-vazhnom/" TargetMode="External"/><Relationship Id="rId19" Type="http://schemas.openxmlformats.org/officeDocument/2006/relationships/hyperlink" Target="https://apkpro.ru/razgovory-o-vazhnom/" TargetMode="External"/><Relationship Id="rId31" Type="http://schemas.openxmlformats.org/officeDocument/2006/relationships/hyperlink" Target="https://apkpro.ru/razgovory-o-vazhnom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pkpro.ru/razgovory-o-vazhnom/" TargetMode="External"/><Relationship Id="rId14" Type="http://schemas.openxmlformats.org/officeDocument/2006/relationships/hyperlink" Target="https://apkpro.ru/razgovory-o-vazhnom/" TargetMode="External"/><Relationship Id="rId22" Type="http://schemas.openxmlformats.org/officeDocument/2006/relationships/hyperlink" Target="https://apkpro.ru/razgovory-o-vazhnom/" TargetMode="External"/><Relationship Id="rId27" Type="http://schemas.openxmlformats.org/officeDocument/2006/relationships/hyperlink" Target="https://apkpro.ru/razgovory-o-vazhnom/" TargetMode="External"/><Relationship Id="rId30" Type="http://schemas.openxmlformats.org/officeDocument/2006/relationships/hyperlink" Target="https://apkpro.ru/razgovory-o-vazhnom/" TargetMode="External"/><Relationship Id="rId35" Type="http://schemas.openxmlformats.org/officeDocument/2006/relationships/hyperlink" Target="https://apkpro.ru/razgovory-o-vazhnom/" TargetMode="External"/><Relationship Id="rId43" Type="http://schemas.openxmlformats.org/officeDocument/2006/relationships/hyperlink" Target="https://apkpro.ru/razgovory-o-vazhnom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apkpro.ru/razgovory-o-vazhnom/" TargetMode="External"/><Relationship Id="rId17" Type="http://schemas.openxmlformats.org/officeDocument/2006/relationships/hyperlink" Target="https://apkpro.ru/razgovory-o-vazhnom/" TargetMode="External"/><Relationship Id="rId25" Type="http://schemas.openxmlformats.org/officeDocument/2006/relationships/hyperlink" Target="https://apkpro.ru/razgovory-o-vazhnom/" TargetMode="External"/><Relationship Id="rId33" Type="http://schemas.openxmlformats.org/officeDocument/2006/relationships/hyperlink" Target="https://apkpro.ru/razgovory-o-vazhnom/" TargetMode="External"/><Relationship Id="rId38" Type="http://schemas.openxmlformats.org/officeDocument/2006/relationships/hyperlink" Target="https://apkpro.ru/razgovory-o-vazhn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apkpro.ru/razgovory-o-vazhnom/" TargetMode="External"/><Relationship Id="rId41" Type="http://schemas.openxmlformats.org/officeDocument/2006/relationships/hyperlink" Target="https://apkpro.ru/razgovory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Мария Васильевна</cp:lastModifiedBy>
  <cp:revision>14</cp:revision>
  <dcterms:created xsi:type="dcterms:W3CDTF">2022-09-21T04:57:00Z</dcterms:created>
  <dcterms:modified xsi:type="dcterms:W3CDTF">2022-12-20T10:38:00Z</dcterms:modified>
</cp:coreProperties>
</file>