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8D" w:rsidRDefault="00300A3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РОССИЙСКАЯ ФЕДЕРАЦИЯ</w:t>
      </w:r>
    </w:p>
    <w:p w:rsidR="00E36F8D" w:rsidRDefault="00300A3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E36F8D" w:rsidRDefault="00E36F8D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E36F8D" w:rsidRDefault="00300A3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36F8D" w:rsidRDefault="00300A3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E36F8D" w:rsidRDefault="00300A32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E36F8D" w:rsidRDefault="00E36F8D">
      <w:pPr>
        <w:spacing w:after="0"/>
        <w:rPr>
          <w:rFonts w:cs="Times New Roman"/>
          <w:sz w:val="24"/>
          <w:szCs w:val="24"/>
        </w:rPr>
      </w:pPr>
    </w:p>
    <w:p w:rsidR="00E36F8D" w:rsidRDefault="00E36F8D">
      <w:pPr>
        <w:rPr>
          <w:rFonts w:cs="Times New Roman"/>
          <w:sz w:val="24"/>
          <w:szCs w:val="24"/>
        </w:rPr>
      </w:pPr>
    </w:p>
    <w:p w:rsidR="00E36F8D" w:rsidRDefault="00894705">
      <w:pPr>
        <w:rPr>
          <w:rFonts w:cs="Times New Roman"/>
          <w:b/>
          <w:sz w:val="24"/>
          <w:szCs w:val="24"/>
        </w:rPr>
      </w:pPr>
      <w:r w:rsidRPr="00894705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649667"/>
            <wp:effectExtent l="0" t="0" r="0" b="0"/>
            <wp:docPr id="1" name="Рисунок 1" descr="C:\Users\Мария Васильевна\Desktop\на сайт 2022-2023\Внеурочная деятельность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Внеурочная деятельность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8D" w:rsidRDefault="00E36F8D">
      <w:pPr>
        <w:rPr>
          <w:rFonts w:cs="Times New Roman"/>
          <w:b/>
          <w:sz w:val="24"/>
          <w:szCs w:val="24"/>
        </w:rPr>
      </w:pPr>
    </w:p>
    <w:p w:rsidR="00E36F8D" w:rsidRDefault="00E36F8D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:rsidR="00E36F8D" w:rsidRDefault="00E36F8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36F8D" w:rsidRDefault="00E36F8D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36F8D" w:rsidRDefault="00300A32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Рабочая программа</w:t>
      </w:r>
    </w:p>
    <w:p w:rsidR="00E36F8D" w:rsidRDefault="00300A32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внеурочной деятельности</w:t>
      </w:r>
    </w:p>
    <w:p w:rsidR="00E36F8D" w:rsidRDefault="00300A32">
      <w:pPr>
        <w:spacing w:after="0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E36F8D" w:rsidRDefault="00300A32">
      <w:pPr>
        <w:shd w:val="clear" w:color="auto" w:fill="FFFFFF"/>
        <w:spacing w:after="0"/>
        <w:ind w:left="58" w:right="58" w:firstLine="708"/>
        <w:rPr>
          <w:rFonts w:eastAsia="Times New Roman" w:cs="Times New Roman"/>
          <w:b/>
          <w:color w:val="111115"/>
          <w:szCs w:val="28"/>
          <w:lang w:eastAsia="ru-RU"/>
        </w:rPr>
      </w:pPr>
      <w:r>
        <w:rPr>
          <w:rFonts w:eastAsia="Times New Roman" w:cs="Times New Roman"/>
          <w:b/>
          <w:color w:val="111115"/>
          <w:szCs w:val="28"/>
          <w:lang w:eastAsia="ru-RU"/>
        </w:rPr>
        <w:t xml:space="preserve">                                 «Министерство  Спорта»</w:t>
      </w:r>
    </w:p>
    <w:p w:rsidR="00E36F8D" w:rsidRDefault="00300A32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для обучающихся 1-10 классов</w:t>
      </w:r>
    </w:p>
    <w:p w:rsidR="00E36F8D" w:rsidRDefault="00300A32">
      <w:pPr>
        <w:shd w:val="clear" w:color="auto" w:fill="FFFFFF"/>
        <w:spacing w:after="0"/>
        <w:ind w:left="3540" w:right="5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2022-2023учебный год</w:t>
      </w:r>
    </w:p>
    <w:p w:rsidR="00E36F8D" w:rsidRDefault="00E36F8D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E36F8D" w:rsidRDefault="00E36F8D">
      <w:pPr>
        <w:jc w:val="center"/>
        <w:rPr>
          <w:rFonts w:eastAsia="Calibri" w:cs="Times New Roman"/>
          <w:b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b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b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b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b/>
          <w:sz w:val="24"/>
          <w:szCs w:val="24"/>
        </w:rPr>
      </w:pPr>
    </w:p>
    <w:p w:rsidR="00E36F8D" w:rsidRDefault="00300A32">
      <w:pPr>
        <w:spacing w:after="0"/>
        <w:jc w:val="center"/>
        <w:rPr>
          <w:rFonts w:eastAsia="Calibri" w:cs="Times New Roman"/>
          <w:b/>
          <w:color w:val="FF0000"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169" w:tblpY="54"/>
        <w:tblW w:w="4217" w:type="dxa"/>
        <w:tblLayout w:type="fixed"/>
        <w:tblLook w:val="04A0" w:firstRow="1" w:lastRow="0" w:firstColumn="1" w:lastColumn="0" w:noHBand="0" w:noVBand="1"/>
      </w:tblPr>
      <w:tblGrid>
        <w:gridCol w:w="4217"/>
      </w:tblGrid>
      <w:tr w:rsidR="00E36F8D">
        <w:tc>
          <w:tcPr>
            <w:tcW w:w="4217" w:type="dxa"/>
            <w:shd w:val="clear" w:color="auto" w:fill="auto"/>
          </w:tcPr>
          <w:p w:rsidR="00E36F8D" w:rsidRDefault="00300A32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Составитель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  <w:p w:rsidR="00E36F8D" w:rsidRDefault="00300A32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Новикова Раиса Ивановна</w:t>
            </w:r>
          </w:p>
          <w:p w:rsidR="00E36F8D" w:rsidRDefault="00300A32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E36F8D" w:rsidRDefault="00300A32">
            <w:pPr>
              <w:widowControl w:val="0"/>
              <w:spacing w:after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высшей  квалификационной категории</w:t>
            </w:r>
          </w:p>
          <w:p w:rsidR="00E36F8D" w:rsidRDefault="00E36F8D">
            <w:pPr>
              <w:widowControl w:val="0"/>
              <w:spacing w:after="0"/>
              <w:jc w:val="right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E36F8D" w:rsidRDefault="00300A32">
      <w:pPr>
        <w:spacing w:after="0"/>
        <w:jc w:val="center"/>
        <w:rPr>
          <w:rFonts w:eastAsia="Calibri" w:cs="Times New Roman"/>
          <w:i/>
          <w:sz w:val="24"/>
          <w:szCs w:val="24"/>
        </w:rPr>
      </w:pPr>
      <w:r>
        <w:rPr>
          <w:rFonts w:eastAsia="Calibri" w:cs="Times New Roman"/>
          <w:b/>
          <w:color w:val="FF0000"/>
          <w:sz w:val="24"/>
          <w:szCs w:val="24"/>
        </w:rPr>
        <w:t xml:space="preserve">     </w:t>
      </w:r>
    </w:p>
    <w:p w:rsidR="00E36F8D" w:rsidRDefault="00E36F8D">
      <w:pPr>
        <w:spacing w:after="0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E36F8D" w:rsidRDefault="00E36F8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300A32" w:rsidRDefault="00300A32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300A32" w:rsidRDefault="00300A32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894705" w:rsidRDefault="00894705">
      <w:pPr>
        <w:spacing w:after="0"/>
        <w:jc w:val="center"/>
        <w:rPr>
          <w:rFonts w:eastAsia="Calibri" w:cs="Times New Roman"/>
          <w:i/>
          <w:sz w:val="24"/>
          <w:szCs w:val="24"/>
        </w:rPr>
      </w:pPr>
      <w:bookmarkStart w:id="0" w:name="_GoBack"/>
      <w:bookmarkEnd w:id="0"/>
    </w:p>
    <w:p w:rsidR="00E36F8D" w:rsidRDefault="00E36F8D">
      <w:pPr>
        <w:spacing w:after="0"/>
        <w:jc w:val="center"/>
        <w:rPr>
          <w:rFonts w:eastAsia="Calibri" w:cs="Times New Roman"/>
          <w:i/>
          <w:sz w:val="24"/>
          <w:szCs w:val="24"/>
        </w:rPr>
      </w:pPr>
    </w:p>
    <w:p w:rsidR="00E36F8D" w:rsidRDefault="00300A32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Игрим 2022 г.</w:t>
      </w:r>
    </w:p>
    <w:p w:rsidR="00E36F8D" w:rsidRDefault="00E36F8D" w:rsidP="00300A32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ind w:left="1416" w:right="58" w:firstLine="708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Пояснительная записка</w:t>
      </w:r>
    </w:p>
    <w:p w:rsidR="00E36F8D" w:rsidRDefault="00E36F8D">
      <w:pPr>
        <w:shd w:val="clear" w:color="auto" w:fill="FFFFFF"/>
        <w:spacing w:after="0"/>
        <w:ind w:left="1416" w:right="5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ind w:right="282" w:firstLine="284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Рабочая программа внеурочной деятельности «Министерство Спорта» разработана на основе требований к результатам освоения основной образовательной программы основного</w:t>
      </w:r>
      <w:r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образования  Муниципального бюджетного общеобразовательного учреждения Игримская средняя общеобразовательная школа имени Героя Советского Союза Гавриила Епифановича Собянина Г.Е., с учетом </w:t>
      </w:r>
      <w:r>
        <w:rPr>
          <w:sz w:val="24"/>
          <w:szCs w:val="24"/>
        </w:rPr>
        <w:t>методических материалов сайта СПОРТ.РДШ.РФ.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Рабочая программа ориентирована на учебные пособие. Использование нетрадиционных и нестандартных средств и методов в учебном процессе по физической культуре 2020г</w:t>
      </w:r>
      <w:r>
        <w:rPr>
          <w:rFonts w:eastAsia="Times New Roman" w:cs="Times New Roman"/>
          <w:bCs/>
          <w:color w:val="FF0000"/>
          <w:sz w:val="24"/>
          <w:szCs w:val="24"/>
          <w:lang w:eastAsia="ru-RU"/>
        </w:rPr>
        <w:t xml:space="preserve">. 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учебному плану на изучение курса внеурочной деятельности отводится 34 часа в год.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Промежуточная аттестация осуществляется в виде </w:t>
      </w:r>
      <w:r>
        <w:rPr>
          <w:rFonts w:eastAsia="Times New Roman" w:cs="Times New Roman"/>
          <w:bCs/>
          <w:sz w:val="24"/>
          <w:szCs w:val="24"/>
          <w:lang w:eastAsia="ru-RU"/>
        </w:rPr>
        <w:t>участия в акциях, соревнованиях, отчетной презентации работы Министерства.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Срок реализации рабочей программы 1 год.</w:t>
      </w:r>
    </w:p>
    <w:p w:rsidR="00E36F8D" w:rsidRDefault="00300A32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E36F8D" w:rsidRDefault="00E36F8D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111115"/>
          <w:sz w:val="24"/>
          <w:szCs w:val="24"/>
          <w:lang w:eastAsia="ru-RU"/>
        </w:rPr>
        <w:t>Цели</w:t>
      </w: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: </w:t>
      </w: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1. Воспитание у обучающихся чувства социальной̆ ответственности, культуры поведения, </w:t>
      </w:r>
      <w:r>
        <w:rPr>
          <w:rFonts w:eastAsia="Times New Roman" w:cs="Times New Roman"/>
          <w:sz w:val="24"/>
          <w:szCs w:val="24"/>
          <w:lang w:eastAsia="ru-RU"/>
        </w:rPr>
        <w:t>широкого привлечения детей̆ к организации пропаганды здорового образа жизни среди обучающихся общеобразовательного учреждения.</w:t>
      </w: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2.Определение лучших классных коллективов школы в рамках организации спортивно- массовой и физкультурно - оздоровительной работы.</w:t>
      </w:r>
    </w:p>
    <w:p w:rsidR="00E36F8D" w:rsidRDefault="00E36F8D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111115"/>
          <w:sz w:val="24"/>
          <w:szCs w:val="24"/>
          <w:lang w:eastAsia="ru-RU"/>
        </w:rPr>
        <w:t>Задачи</w:t>
      </w:r>
      <w:r>
        <w:rPr>
          <w:rFonts w:eastAsia="Times New Roman" w:cs="Times New Roman"/>
          <w:color w:val="111115"/>
          <w:sz w:val="24"/>
          <w:szCs w:val="24"/>
          <w:lang w:eastAsia="ru-RU"/>
        </w:rPr>
        <w:t>:</w:t>
      </w:r>
    </w:p>
    <w:p w:rsidR="00E36F8D" w:rsidRDefault="00300A32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Вовлечение класса в спортивно- оздоровительную деятельность.</w:t>
      </w:r>
    </w:p>
    <w:p w:rsidR="00E36F8D" w:rsidRDefault="00300A32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Использование средств физического воспитания в организации здорового образа жизни.</w:t>
      </w:r>
    </w:p>
    <w:p w:rsidR="00E36F8D" w:rsidRDefault="00300A32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Повышение уровня физической подготовленности обучающихся.</w:t>
      </w:r>
    </w:p>
    <w:p w:rsidR="00E36F8D" w:rsidRDefault="00300A32">
      <w:pPr>
        <w:pStyle w:val="af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Создание ситуации успеха у обучающихся и педагогов.</w:t>
      </w:r>
    </w:p>
    <w:p w:rsidR="00E36F8D" w:rsidRDefault="00E36F8D">
      <w:pPr>
        <w:pStyle w:val="af"/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300A32" w:rsidRPr="00300A32" w:rsidRDefault="00300A32" w:rsidP="00300A32">
      <w:pPr>
        <w:suppressAutoHyphens w:val="0"/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300A32" w:rsidRPr="00300A32" w:rsidRDefault="00300A32" w:rsidP="00300A32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300A32" w:rsidRPr="00300A32" w:rsidRDefault="00300A32" w:rsidP="00300A32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300A32" w:rsidRPr="00300A32" w:rsidRDefault="00300A32" w:rsidP="00300A32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300A32" w:rsidRPr="00300A32" w:rsidRDefault="00300A32" w:rsidP="00300A32">
      <w:pPr>
        <w:suppressAutoHyphens w:val="0"/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300A32" w:rsidRDefault="00300A3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00A32" w:rsidRDefault="00300A3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00A32" w:rsidRPr="00300A32" w:rsidRDefault="00300A32" w:rsidP="00300A32">
      <w:pPr>
        <w:suppressAutoHyphens w:val="0"/>
        <w:spacing w:after="0"/>
        <w:contextualSpacing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00A3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300A32" w:rsidRDefault="00300A32">
      <w:pPr>
        <w:pStyle w:val="af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E36F8D" w:rsidRDefault="00300A32">
      <w:pPr>
        <w:pStyle w:val="af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сфере личностных УУД будут сформированы: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lastRenderedPageBreak/>
        <w:t>В области познавательной культуры:</w:t>
      </w:r>
      <w:r>
        <w:rPr>
          <w:color w:val="000000"/>
          <w:sz w:val="24"/>
          <w:szCs w:val="24"/>
        </w:rPr>
        <w:t> знания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области нравственной культуры:</w:t>
      </w:r>
      <w:r>
        <w:rPr>
          <w:color w:val="000000"/>
          <w:sz w:val="24"/>
          <w:szCs w:val="24"/>
        </w:rPr>
        <w:t> 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способности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способности принимать активное участие в организации и проведении совместных физкультурно-оздоровительных и спортивных мероприятий;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умения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 области коммуникативной культуры:</w:t>
      </w:r>
      <w:r>
        <w:rPr>
          <w:color w:val="000000"/>
          <w:sz w:val="24"/>
          <w:szCs w:val="24"/>
        </w:rPr>
        <w:t xml:space="preserve"> умения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деятельности.</w:t>
      </w:r>
    </w:p>
    <w:p w:rsidR="00E36F8D" w:rsidRDefault="00E36F8D">
      <w:pPr>
        <w:pStyle w:val="af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E36F8D" w:rsidRDefault="00300A32">
      <w:pPr>
        <w:pStyle w:val="af"/>
        <w:shd w:val="clear" w:color="auto" w:fill="FFFFFF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сформированность умения развивать мотивы и интересы своей познавательной деятельности;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сформированность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36F8D" w:rsidRDefault="00E36F8D">
      <w:pPr>
        <w:pStyle w:val="af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</w:p>
    <w:p w:rsidR="00E36F8D" w:rsidRDefault="00300A32">
      <w:pPr>
        <w:pStyle w:val="af"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результаты: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 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36F8D" w:rsidRDefault="00300A32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досуга.</w:t>
      </w:r>
    </w:p>
    <w:p w:rsidR="00E36F8D" w:rsidRDefault="00E36F8D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ind w:left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Содержание курса внеурочной деятельности</w:t>
      </w:r>
    </w:p>
    <w:p w:rsidR="00E36F8D" w:rsidRDefault="00E36F8D">
      <w:pPr>
        <w:shd w:val="clear" w:color="auto" w:fill="FFFFFF"/>
        <w:spacing w:after="0"/>
        <w:ind w:left="72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>Основные направления деятельности объединения Министерства спорта:</w:t>
      </w: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 xml:space="preserve"> </w:t>
      </w:r>
    </w:p>
    <w:p w:rsidR="00E36F8D" w:rsidRDefault="00E36F8D">
      <w:pPr>
        <w:shd w:val="clear" w:color="auto" w:fill="FFFFFF"/>
        <w:spacing w:after="0"/>
        <w:ind w:left="720"/>
        <w:jc w:val="both"/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</w:pP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>Информационная деятельность</w:t>
      </w: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t xml:space="preserve">Предусматривает подготовку материалов о деятельности Министерства спорта в средствах массовой̆ информации, создание стендов, выпуск стенгазеты, памяток и другой̆ информационной̆ работы, освещающей состояние спорта в школе и работу Министерства спорта.  </w:t>
      </w: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111115"/>
          <w:sz w:val="24"/>
          <w:szCs w:val="24"/>
          <w:lang w:eastAsia="ru-RU"/>
        </w:rPr>
        <w:t>Пропагандистская деятельность.</w:t>
      </w:r>
    </w:p>
    <w:p w:rsidR="00E36F8D" w:rsidRDefault="00300A32">
      <w:pPr>
        <w:shd w:val="clear" w:color="auto" w:fill="FFFFFF"/>
        <w:spacing w:after="0"/>
        <w:jc w:val="both"/>
        <w:rPr>
          <w:rFonts w:eastAsia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lang w:eastAsia="ru-RU"/>
        </w:rPr>
        <w:lastRenderedPageBreak/>
        <w:t>Заключается в организации и проведении бесед, классных часов. Проведение массово-разъяснительной̆ работы по пропаганде здорового образа жизни. Организация и проведение подвижных игр, соревнований.</w:t>
      </w:r>
    </w:p>
    <w:p w:rsidR="00E36F8D" w:rsidRDefault="00E36F8D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36F8D" w:rsidRDefault="00300A32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«Российское движение школьников»</w:t>
      </w:r>
    </w:p>
    <w:p w:rsidR="00E36F8D" w:rsidRDefault="00300A32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Знакомство с Российским движением школьников. </w:t>
      </w:r>
      <w:r>
        <w:rPr>
          <w:rFonts w:eastAsia="Times New Roman" w:cs="Times New Roman"/>
          <w:bCs/>
          <w:sz w:val="24"/>
          <w:szCs w:val="24"/>
          <w:lang w:eastAsia="ru-RU"/>
        </w:rPr>
        <w:t>Проекты РДШ, направления, мероприятия.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Обучение на сайте Корпоративный Университет РДШ.</w:t>
      </w:r>
    </w:p>
    <w:p w:rsidR="00E36F8D" w:rsidRDefault="00E36F8D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36F8D" w:rsidRDefault="00300A32">
      <w:pPr>
        <w:spacing w:after="0"/>
        <w:ind w:firstLine="567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«Организация школьного и классного самоуправления»</w:t>
      </w:r>
    </w:p>
    <w:p w:rsidR="00E36F8D" w:rsidRDefault="00300A32">
      <w:pPr>
        <w:spacing w:after="0"/>
        <w:ind w:firstLine="567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«Школьное государство «Виридиан».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Государство. «Республика «Юнгрин». Класс-город в государстве, республике. Структура класса. Делегирование полномочий советников министерств. Изучение Положения «Школьного государства «Виридиан». Министерство правопорядка. Направления работы Министерства и формат работы. Планирование. Распределение обязанностей.</w:t>
      </w:r>
    </w:p>
    <w:p w:rsidR="00E36F8D" w:rsidRDefault="00E36F8D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36F8D" w:rsidRDefault="00300A32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«Подготовительный»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Поселковый кросс. </w:t>
      </w:r>
      <w:r>
        <w:rPr>
          <w:rFonts w:eastAsia="Times New Roman" w:cs="Times New Roman"/>
          <w:bCs/>
          <w:sz w:val="24"/>
          <w:szCs w:val="24"/>
          <w:lang w:eastAsia="ru-RU"/>
        </w:rPr>
        <w:t>Соревнования по лёгкой атлетике посвященные дню рождения рабочего посёлка Игрим.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«Путь к здоровому сердцу» - </w:t>
      </w:r>
      <w:r>
        <w:rPr>
          <w:rFonts w:eastAsia="Times New Roman" w:cs="Times New Roman"/>
          <w:bCs/>
          <w:sz w:val="24"/>
          <w:szCs w:val="24"/>
          <w:lang w:eastAsia="ru-RU"/>
        </w:rPr>
        <w:t>акция посвящённая Всемирному дню сердца.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«Мы за здоровый̆ образ жизни».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Проведение профилактических бесед среди членов Министерства на тему: «Мы за здоровый̆ образ жизни».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Вредные привычки</w:t>
      </w:r>
      <w:r>
        <w:rPr>
          <w:rFonts w:eastAsia="Times New Roman" w:cs="Times New Roman"/>
          <w:bCs/>
          <w:sz w:val="24"/>
          <w:szCs w:val="24"/>
          <w:lang w:eastAsia="ru-RU"/>
        </w:rPr>
        <w:t>. Практическая часть. Защита презентаций на тему «Вредные привычки. К чему это ведёт».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Школьный этап, районный этап олимпиады по физической культуре.</w:t>
      </w:r>
    </w:p>
    <w:p w:rsidR="00E36F8D" w:rsidRDefault="00E36F8D">
      <w:pPr>
        <w:spacing w:after="0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36F8D" w:rsidRDefault="00300A32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«Основной»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ab/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«Спартакиада школы» 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 Кросс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 Веселые старты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 Перестрелка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 Пионербол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 Волейбол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 Баскетбол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7 Лыжные гонки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8 ВФСК ГТО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9 Полоса препятствий</w:t>
      </w:r>
    </w:p>
    <w:p w:rsidR="00E36F8D" w:rsidRDefault="00300A32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10 Президентские состязания</w:t>
      </w:r>
    </w:p>
    <w:p w:rsidR="00E36F8D" w:rsidRDefault="00E36F8D">
      <w:pPr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36F8D" w:rsidRDefault="00300A32">
      <w:pPr>
        <w:spacing w:after="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Раздел «Заключительный»</w:t>
      </w:r>
    </w:p>
    <w:p w:rsidR="00E36F8D" w:rsidRDefault="00300A32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Проектная деятельность.  </w:t>
      </w:r>
      <w:r>
        <w:rPr>
          <w:rFonts w:ascii="Times New Roman" w:hAnsi="Times New Roman"/>
          <w:sz w:val="24"/>
          <w:szCs w:val="24"/>
        </w:rPr>
        <w:t>Этапы проектной деятельности. Введение в проектную деятельность. Зачем нужно учиться проектировать? Понятие проекта. Виды проектов и их особенности. Составляющие проекта. Этапы разработки и реализации проекта. </w:t>
      </w:r>
    </w:p>
    <w:p w:rsidR="00E36F8D" w:rsidRDefault="00300A32">
      <w:pPr>
        <w:pStyle w:val="a4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9 мая</w:t>
      </w:r>
      <w:r>
        <w:rPr>
          <w:rFonts w:ascii="Times New Roman" w:hAnsi="Times New Roman"/>
          <w:sz w:val="24"/>
          <w:szCs w:val="24"/>
        </w:rPr>
        <w:t>. Легкоатлетическая эстафета посвящённая ВОВ.</w:t>
      </w:r>
    </w:p>
    <w:p w:rsidR="00E36F8D" w:rsidRDefault="00300A3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Дни здоровья</w:t>
      </w:r>
      <w:r>
        <w:rPr>
          <w:rFonts w:cs="Times New Roman"/>
          <w:sz w:val="24"/>
          <w:szCs w:val="24"/>
        </w:rPr>
        <w:t>. Походы. Экскурсии.</w:t>
      </w:r>
    </w:p>
    <w:p w:rsidR="00E36F8D" w:rsidRDefault="00E36F8D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E36F8D" w:rsidRDefault="00300A32">
      <w:pPr>
        <w:spacing w:after="0"/>
        <w:ind w:left="720"/>
        <w:contextualSpacing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E36F8D" w:rsidRDefault="00E36F8D">
      <w:pPr>
        <w:tabs>
          <w:tab w:val="left" w:pos="3915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3895"/>
        <w:gridCol w:w="1019"/>
        <w:gridCol w:w="1598"/>
        <w:gridCol w:w="2242"/>
      </w:tblGrid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урок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(количество часов)</w:t>
            </w:r>
          </w:p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98" w:type="dxa"/>
          </w:tcPr>
          <w:p w:rsidR="00E36F8D" w:rsidRPr="00300A32" w:rsidRDefault="00300A32">
            <w:pPr>
              <w:widowControl w:val="0"/>
              <w:rPr>
                <w:b/>
                <w:sz w:val="24"/>
                <w:szCs w:val="24"/>
              </w:rPr>
            </w:pPr>
            <w:r w:rsidRPr="00300A32">
              <w:rPr>
                <w:rFonts w:eastAsia="Calibri" w:cs="Times New Roman"/>
                <w:b/>
                <w:sz w:val="24"/>
                <w:szCs w:val="24"/>
              </w:rPr>
              <w:t xml:space="preserve">Форма проведения </w:t>
            </w:r>
            <w:r w:rsidRPr="00300A32">
              <w:rPr>
                <w:rFonts w:eastAsia="Calibri" w:cs="Times New Roman"/>
                <w:b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2242" w:type="dxa"/>
          </w:tcPr>
          <w:p w:rsidR="00E36F8D" w:rsidRPr="00300A32" w:rsidRDefault="00300A32">
            <w:pPr>
              <w:widowControl w:val="0"/>
              <w:rPr>
                <w:b/>
                <w:sz w:val="24"/>
                <w:szCs w:val="24"/>
              </w:rPr>
            </w:pPr>
            <w:r w:rsidRPr="00300A32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Электронные (цифровые) образовательные </w:t>
            </w:r>
            <w:r w:rsidRPr="00300A32">
              <w:rPr>
                <w:rFonts w:eastAsia="Calibri" w:cs="Times New Roman"/>
                <w:b/>
                <w:sz w:val="24"/>
                <w:szCs w:val="24"/>
              </w:rPr>
              <w:lastRenderedPageBreak/>
              <w:t>ресурсы</w:t>
            </w:r>
          </w:p>
        </w:tc>
      </w:tr>
      <w:tr w:rsidR="00E36F8D">
        <w:tc>
          <w:tcPr>
            <w:tcW w:w="5760" w:type="dxa"/>
            <w:gridSpan w:val="3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Российское движение школьников</w:t>
            </w:r>
          </w:p>
        </w:tc>
        <w:tc>
          <w:tcPr>
            <w:tcW w:w="1598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Российским движением школьников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https://рдш.рф/</w:t>
            </w:r>
          </w:p>
        </w:tc>
      </w:tr>
      <w:tr w:rsidR="00E36F8D">
        <w:tc>
          <w:tcPr>
            <w:tcW w:w="5760" w:type="dxa"/>
            <w:gridSpan w:val="3"/>
          </w:tcPr>
          <w:p w:rsidR="00E36F8D" w:rsidRDefault="00300A32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Организация школьного и классного самоуправления</w:t>
            </w:r>
          </w:p>
        </w:tc>
        <w:tc>
          <w:tcPr>
            <w:tcW w:w="1598" w:type="dxa"/>
          </w:tcPr>
          <w:p w:rsidR="00E36F8D" w:rsidRDefault="00E36F8D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242" w:type="dxa"/>
          </w:tcPr>
          <w:p w:rsidR="00E36F8D" w:rsidRDefault="00E36F8D">
            <w:pPr>
              <w:widowControl w:val="0"/>
              <w:ind w:left="287"/>
              <w:jc w:val="center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«Школьное государство «Виридиан». Министерство правопорядка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8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https://shkolaigrimskaya-r86.gosweb.gosuslugi.ru/</w:t>
              </w:r>
            </w:hyperlink>
          </w:p>
        </w:tc>
      </w:tr>
      <w:tr w:rsidR="00E36F8D">
        <w:tc>
          <w:tcPr>
            <w:tcW w:w="5760" w:type="dxa"/>
            <w:gridSpan w:val="3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598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F8D">
        <w:trPr>
          <w:trHeight w:val="418"/>
        </w:trPr>
        <w:tc>
          <w:tcPr>
            <w:tcW w:w="846" w:type="dxa"/>
          </w:tcPr>
          <w:p w:rsidR="00E36F8D" w:rsidRDefault="00300A32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Поселковый кросс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9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https://marathonec.ru/beg-v-shkole/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Путь к здоровому сердцу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0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https://apni.ru/article/34-fizicheskaya-kultura-kak-komponent-zdorovogo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Мы за здоровый образ жизни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1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https://infourok.ru/klassnyj-chas-my-za-zozh-6131434.html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Школьный этап олимпиады по физической культуре.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2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https://nsportal.ru/shkola/fizkultura-i-sport/library/2022/10/19/olimpiada-po-fk-shkolnyy-etap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Вредные привычки.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3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https://pptcloud.ru/obzh/zdorovie/vrednoe/vrednye-privychki-tema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Районный этап олимпиады по физической культуре.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4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https://nsportal.ru/shkola/fizkultura-i-sport/library/2022/10/19/olimpiada-po-fk-shkolnyy-etap</w:t>
              </w:r>
            </w:hyperlink>
          </w:p>
        </w:tc>
      </w:tr>
      <w:tr w:rsidR="00E36F8D">
        <w:tc>
          <w:tcPr>
            <w:tcW w:w="5760" w:type="dxa"/>
            <w:gridSpan w:val="3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598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 w:bidi="ru-RU"/>
              </w:rPr>
              <w:t>Веселые старты 1-6 класс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5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https://urok.1sept.ru/articles/627805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11-12-13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Волейбол 7-10 класс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6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https://football-match24.com/pravila-igry-v-volejbol-kratko-dlya-shkolnikov-</w:t>
              </w:r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lastRenderedPageBreak/>
                <w:t>osnovnye-momenty-igry.html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Перестрелка 1-4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7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https://infourok.ru/urok-po-fizicheskoy-kulture-igra-perestrelka-1742421.html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Пионербол 5-6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8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https://infourok.ru/programma-po-pionerbolu-5-6-klass-6054964.html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18-19-20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Баскетбол(дев), Теннис(юн)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19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https://sportyfi.ru/basketbol/vidi/genskiy/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Баскетбол 4-5-6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0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https://sportyfi.ru/basketbol/vidi/genskiy/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23024-25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Лыжные гонки 7-10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1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http://ru.sport-wiki.org/vidy-sporta/lyzhnye-gonki/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26-27-28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/>
                <w:sz w:val="24"/>
                <w:szCs w:val="24"/>
                <w:lang w:bidi="ru-RU"/>
              </w:rPr>
              <w:t>ВФСК ГТО 7-10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2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https://sdai-gto.ru/normyi-gto-dlya-shkolnikov/</w:t>
              </w:r>
            </w:hyperlink>
          </w:p>
        </w:tc>
      </w:tr>
      <w:tr w:rsidR="00E36F8D">
        <w:tc>
          <w:tcPr>
            <w:tcW w:w="5760" w:type="dxa"/>
            <w:gridSpan w:val="3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598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29-30-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Президентские состязания  1-6 класс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3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https://nsportal.ru/shkola/fizkultura-i-sport/library/2019/01/31/polozhenie-o-sorevnovaniyah-prezidentskie-sostyazaniya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Полоса препятствий 7-10 классы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256103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hyperlink r:id="rId24">
              <w:r w:rsidR="00300A32">
                <w:rPr>
                  <w:rFonts w:eastAsia="Times New Roman"/>
                  <w:bCs/>
                  <w:sz w:val="24"/>
                  <w:szCs w:val="24"/>
                  <w:lang w:eastAsia="ru-RU"/>
                </w:rPr>
                <w:t>https://nsportal.ru/shkola/fizkultura-i-sport/library/2017/03/29/vneklassnoe-meropriyatie-polosa-prepyatstviy</w:t>
              </w:r>
            </w:hyperlink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Таблица достижений обучающихся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F8D">
        <w:tc>
          <w:tcPr>
            <w:tcW w:w="846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5" w:type="dxa"/>
          </w:tcPr>
          <w:p w:rsidR="00E36F8D" w:rsidRDefault="00300A32">
            <w:pPr>
              <w:widowControl w:val="0"/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Таблица достижений обучающихся</w:t>
            </w:r>
          </w:p>
        </w:tc>
        <w:tc>
          <w:tcPr>
            <w:tcW w:w="1019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</w:tcPr>
          <w:p w:rsidR="00E36F8D" w:rsidRDefault="00300A32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42" w:type="dxa"/>
          </w:tcPr>
          <w:p w:rsidR="00E36F8D" w:rsidRDefault="00E36F8D">
            <w:pPr>
              <w:widowControl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36F8D" w:rsidRDefault="00E36F8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6F8D" w:rsidRDefault="00E36F8D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36F8D" w:rsidRDefault="00E36F8D"/>
    <w:sectPr w:rsidR="00E36F8D">
      <w:footerReference w:type="default" r:id="rId25"/>
      <w:pgSz w:w="11906" w:h="16838"/>
      <w:pgMar w:top="1134" w:right="850" w:bottom="1134" w:left="1701" w:header="0" w:footer="708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03" w:rsidRDefault="00256103">
      <w:pPr>
        <w:spacing w:after="0"/>
      </w:pPr>
      <w:r>
        <w:separator/>
      </w:r>
    </w:p>
  </w:endnote>
  <w:endnote w:type="continuationSeparator" w:id="0">
    <w:p w:rsidR="00256103" w:rsidRDefault="002561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019410"/>
      <w:docPartObj>
        <w:docPartGallery w:val="Page Numbers (Bottom of Page)"/>
        <w:docPartUnique/>
      </w:docPartObj>
    </w:sdtPr>
    <w:sdtEndPr/>
    <w:sdtContent>
      <w:p w:rsidR="00E36F8D" w:rsidRDefault="00300A32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94705">
          <w:rPr>
            <w:noProof/>
          </w:rPr>
          <w:t>2</w:t>
        </w:r>
        <w:r>
          <w:fldChar w:fldCharType="end"/>
        </w:r>
      </w:p>
    </w:sdtContent>
  </w:sdt>
  <w:p w:rsidR="00E36F8D" w:rsidRDefault="00E36F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03" w:rsidRDefault="00256103">
      <w:pPr>
        <w:spacing w:after="0"/>
      </w:pPr>
      <w:r>
        <w:separator/>
      </w:r>
    </w:p>
  </w:footnote>
  <w:footnote w:type="continuationSeparator" w:id="0">
    <w:p w:rsidR="00256103" w:rsidRDefault="002561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E08"/>
    <w:multiLevelType w:val="multilevel"/>
    <w:tmpl w:val="C3AC3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67346"/>
    <w:multiLevelType w:val="multilevel"/>
    <w:tmpl w:val="07F22A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EF1EB5"/>
    <w:multiLevelType w:val="multilevel"/>
    <w:tmpl w:val="9E18AD0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F8D"/>
    <w:rsid w:val="00256103"/>
    <w:rsid w:val="00300A32"/>
    <w:rsid w:val="00894705"/>
    <w:rsid w:val="00E36F8D"/>
    <w:rsid w:val="00E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FFB2"/>
  <w15:docId w15:val="{976075D6-9038-40DD-B1B9-7A780E0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9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rsid w:val="008A2BE7"/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6960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66960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осещённая гиперссылка"/>
    <w:rPr>
      <w:color w:val="80000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023E49"/>
    <w:pPr>
      <w:ind w:left="720"/>
      <w:contextualSpacing/>
    </w:pPr>
  </w:style>
  <w:style w:type="paragraph" w:styleId="a4">
    <w:name w:val="No Spacing"/>
    <w:link w:val="a3"/>
    <w:uiPriority w:val="1"/>
    <w:qFormat/>
    <w:rsid w:val="008A2BE7"/>
    <w:rPr>
      <w:rFonts w:eastAsia="Times New Roman" w:cs="Times New Roman"/>
      <w:lang w:eastAsia="ru-RU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6960"/>
    <w:pPr>
      <w:tabs>
        <w:tab w:val="center" w:pos="4677"/>
        <w:tab w:val="right" w:pos="9355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A66960"/>
    <w:pPr>
      <w:tabs>
        <w:tab w:val="center" w:pos="4677"/>
        <w:tab w:val="right" w:pos="9355"/>
      </w:tabs>
      <w:spacing w:after="0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02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00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0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grimskaya-r86.gosweb.gosuslugi.ru/" TargetMode="External"/><Relationship Id="rId13" Type="http://schemas.openxmlformats.org/officeDocument/2006/relationships/hyperlink" Target="https://pptcloud.ru/obzh/zdorovie/vrednoe/vrednye-privychki-tema" TargetMode="External"/><Relationship Id="rId18" Type="http://schemas.openxmlformats.org/officeDocument/2006/relationships/hyperlink" Target="https://infourok.ru/programma-po-pionerbolu-5-6-klass-6054964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sport-wiki.org/vidy-sporta/lyzhnye-gonki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sportal.ru/shkola/fizkultura-i-sport/library/2022/10/19/olimpiada-po-fk-shkolnyy-etap" TargetMode="External"/><Relationship Id="rId17" Type="http://schemas.openxmlformats.org/officeDocument/2006/relationships/hyperlink" Target="https://infourok.ru/urok-po-fizicheskoy-kulture-igra-perestrelka-1742421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ootball-match24.com/pravila-igry-v-volejbol-kratko-dlya-shkolnikov-osnovnye-momenty-igry.html" TargetMode="External"/><Relationship Id="rId20" Type="http://schemas.openxmlformats.org/officeDocument/2006/relationships/hyperlink" Target="https://sportyfi.ru/basketbol/vidi/genski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lassnyj-chas-my-za-zozh-6131434.html" TargetMode="External"/><Relationship Id="rId24" Type="http://schemas.openxmlformats.org/officeDocument/2006/relationships/hyperlink" Target="https://nsportal.ru/shkola/fizkultura-i-sport/library/2017/03/29/vneklassnoe-meropriyatie-polosa-prepyatstvi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ok.1sept.ru/articles/627805" TargetMode="External"/><Relationship Id="rId23" Type="http://schemas.openxmlformats.org/officeDocument/2006/relationships/hyperlink" Target="https://nsportal.ru/shkola/fizkultura-i-sport/library/2019/01/31/polozhenie-o-sorevnovaniyah-prezidentskie-sostyazaniya" TargetMode="External"/><Relationship Id="rId10" Type="http://schemas.openxmlformats.org/officeDocument/2006/relationships/hyperlink" Target="https://apni.ru/article/34-fizicheskaya-kultura-kak-komponent-zdorovogo" TargetMode="External"/><Relationship Id="rId19" Type="http://schemas.openxmlformats.org/officeDocument/2006/relationships/hyperlink" Target="https://sportyfi.ru/basketbol/vidi/genski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athonec.ru/beg-v-shkole/" TargetMode="External"/><Relationship Id="rId14" Type="http://schemas.openxmlformats.org/officeDocument/2006/relationships/hyperlink" Target="https://nsportal.ru/shkola/fizkultura-i-sport/library/2022/10/19/olimpiada-po-fk-shkolnyy-etap" TargetMode="External"/><Relationship Id="rId22" Type="http://schemas.openxmlformats.org/officeDocument/2006/relationships/hyperlink" Target="https://sdai-gto.ru/normyi-gto-dlya-shkolnikov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Мария Васильевна</cp:lastModifiedBy>
  <cp:revision>25</cp:revision>
  <cp:lastPrinted>2022-12-19T04:54:00Z</cp:lastPrinted>
  <dcterms:created xsi:type="dcterms:W3CDTF">2021-11-07T06:57:00Z</dcterms:created>
  <dcterms:modified xsi:type="dcterms:W3CDTF">2022-12-20T09:46:00Z</dcterms:modified>
  <dc:language>ru-RU</dc:language>
</cp:coreProperties>
</file>