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944" w:rsidRPr="003D1944" w:rsidRDefault="003D1944" w:rsidP="003D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РОССИЙСКАЯ ФЕДЕРАЦИЯ</w:t>
      </w:r>
    </w:p>
    <w:p w:rsidR="003D1944" w:rsidRPr="003D1944" w:rsidRDefault="003D1944" w:rsidP="003D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Ханты-Мансийский автономный округ-Югра, Березовский район</w:t>
      </w:r>
    </w:p>
    <w:p w:rsidR="003D1944" w:rsidRPr="003D1944" w:rsidRDefault="003D1944" w:rsidP="003D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1944" w:rsidRPr="003D1944" w:rsidRDefault="003D1944" w:rsidP="003D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</w:t>
      </w:r>
      <w:r w:rsidR="00091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автономное</w:t>
      </w:r>
      <w:r w:rsidRPr="003D1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общеобразовательное учреждение</w:t>
      </w:r>
    </w:p>
    <w:p w:rsidR="003D1944" w:rsidRPr="003D1944" w:rsidRDefault="003D1944" w:rsidP="003D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ИГРИМСКАЯ СРЕДНЯЯ ОБЩЕОБРАЗОВАТЕЛЬНАЯ ШКОЛА  </w:t>
      </w:r>
    </w:p>
    <w:p w:rsidR="003D1944" w:rsidRPr="003D1944" w:rsidRDefault="003D1944" w:rsidP="003D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1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имени Героя Советского Союза </w:t>
      </w:r>
      <w:proofErr w:type="spellStart"/>
      <w:r w:rsidRPr="003D1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Собянина</w:t>
      </w:r>
      <w:proofErr w:type="spellEnd"/>
      <w:r w:rsidRPr="003D1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Гавриила </w:t>
      </w:r>
      <w:proofErr w:type="spellStart"/>
      <w:r w:rsidRPr="003D1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Епифановича</w:t>
      </w:r>
      <w:proofErr w:type="spellEnd"/>
    </w:p>
    <w:p w:rsidR="003D1944" w:rsidRPr="003D1944" w:rsidRDefault="003D1944" w:rsidP="003D19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D1944" w:rsidRPr="003D1944" w:rsidRDefault="003D1944" w:rsidP="003D19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D1944" w:rsidRPr="003D1944" w:rsidRDefault="003D1944" w:rsidP="003D19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D1944" w:rsidRPr="003D1944" w:rsidRDefault="003D1944" w:rsidP="003D19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D1944" w:rsidRPr="003D1944" w:rsidRDefault="006D4A67" w:rsidP="006D4A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w:drawing>
          <wp:inline distT="0" distB="0" distL="0" distR="0" wp14:anchorId="5443952C" wp14:editId="0DC2D270">
            <wp:extent cx="2303780" cy="1793240"/>
            <wp:effectExtent l="0" t="0" r="1270" b="0"/>
            <wp:docPr id="2" name="Рисунок 2" descr="C:\Users\207\Desktop\на сайт 2024-2025\грифы\Сканировать1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207\Desktop\на сайт 2024-2025\грифы\Сканировать10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944" w:rsidRPr="003D1944" w:rsidRDefault="003D1944" w:rsidP="003D194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1944" w:rsidRPr="003D1944" w:rsidRDefault="003D1944" w:rsidP="003D194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1944" w:rsidRPr="003D1944" w:rsidRDefault="003D1944" w:rsidP="003D194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1944" w:rsidRPr="003D1944" w:rsidRDefault="003D1944" w:rsidP="003D19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3D194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Программа психологических занятий </w:t>
      </w:r>
    </w:p>
    <w:p w:rsidR="003D1944" w:rsidRPr="003D1944" w:rsidRDefault="003D1944" w:rsidP="003D19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3D194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по формированию ценностного отношения к жизни </w:t>
      </w:r>
    </w:p>
    <w:p w:rsidR="003D1944" w:rsidRDefault="003D1944" w:rsidP="006527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3D194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«Все в твоих руках»</w:t>
      </w:r>
    </w:p>
    <w:p w:rsidR="00623854" w:rsidRPr="00652764" w:rsidRDefault="00623854" w:rsidP="006527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3D1944" w:rsidRPr="00623854" w:rsidRDefault="0009176D" w:rsidP="003D19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2024-2025</w:t>
      </w:r>
      <w:r w:rsidR="003D1944" w:rsidRPr="006238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</w:t>
      </w:r>
    </w:p>
    <w:p w:rsidR="003D1944" w:rsidRPr="003D1944" w:rsidRDefault="003D1944" w:rsidP="003D194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1944" w:rsidRPr="003D1944" w:rsidRDefault="003D1944" w:rsidP="003D19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1944" w:rsidRPr="003D1944" w:rsidRDefault="003D1944" w:rsidP="003D194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Ind w:w="6204" w:type="dxa"/>
        <w:tblLook w:val="04A0" w:firstRow="1" w:lastRow="0" w:firstColumn="1" w:lastColumn="0" w:noHBand="0" w:noVBand="1"/>
      </w:tblPr>
      <w:tblGrid>
        <w:gridCol w:w="3151"/>
      </w:tblGrid>
      <w:tr w:rsidR="003D1944" w:rsidRPr="003D1944" w:rsidTr="003D1944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3D1944" w:rsidRPr="00623854" w:rsidRDefault="003D1944" w:rsidP="00E13185">
            <w:pPr>
              <w:rPr>
                <w:rFonts w:ascii="Times New Roman" w:hAnsi="Times New Roman"/>
                <w:sz w:val="24"/>
                <w:szCs w:val="24"/>
              </w:rPr>
            </w:pPr>
            <w:r w:rsidRPr="00623854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  <w:r w:rsidRPr="0062385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D1944" w:rsidRPr="00623854" w:rsidRDefault="0009176D" w:rsidP="00E131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Викторовна</w:t>
            </w:r>
            <w:r w:rsidR="003D1944" w:rsidRPr="0062385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13185" w:rsidRDefault="003D1944" w:rsidP="00E13185">
            <w:pPr>
              <w:rPr>
                <w:rFonts w:ascii="Times New Roman" w:hAnsi="Times New Roman"/>
                <w:sz w:val="24"/>
                <w:szCs w:val="24"/>
              </w:rPr>
            </w:pPr>
            <w:r w:rsidRPr="0062385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E13185" w:rsidRDefault="0009176D" w:rsidP="00E131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высшей</w:t>
            </w:r>
            <w:r w:rsidR="00E13185" w:rsidRPr="00E13185">
              <w:rPr>
                <w:rFonts w:ascii="Times New Roman" w:hAnsi="Times New Roman"/>
                <w:sz w:val="24"/>
                <w:szCs w:val="24"/>
              </w:rPr>
              <w:t xml:space="preserve"> квалификационной категории</w:t>
            </w:r>
          </w:p>
          <w:p w:rsidR="003D1944" w:rsidRPr="00623854" w:rsidRDefault="003D1944" w:rsidP="00623854">
            <w:pPr>
              <w:jc w:val="right"/>
              <w:rPr>
                <w:rFonts w:ascii="Times New Roman" w:eastAsia="Times New Roman" w:hAnsi="Times New Roman"/>
                <w:sz w:val="28"/>
                <w:szCs w:val="24"/>
                <w:lang w:eastAsia="ar-SA"/>
              </w:rPr>
            </w:pPr>
            <w:r w:rsidRPr="006238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D1944" w:rsidRPr="003D1944" w:rsidRDefault="003D1944" w:rsidP="003D1944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1944" w:rsidRPr="003D1944" w:rsidRDefault="003D1944" w:rsidP="003D19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1944" w:rsidRPr="003D1944" w:rsidRDefault="003D1944" w:rsidP="003D19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1944" w:rsidRPr="003D1944" w:rsidRDefault="003D1944" w:rsidP="003D19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1944" w:rsidRPr="003D1944" w:rsidRDefault="003D1944" w:rsidP="003D19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D1944" w:rsidRPr="003D1944" w:rsidRDefault="003D1944" w:rsidP="00D810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3854" w:rsidRDefault="00623854" w:rsidP="006238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D1944" w:rsidRPr="00623854" w:rsidRDefault="003D1944" w:rsidP="003D19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38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</w:t>
      </w:r>
      <w:proofErr w:type="spellStart"/>
      <w:r w:rsidRPr="00623854">
        <w:rPr>
          <w:rFonts w:ascii="Times New Roman" w:eastAsia="Times New Roman" w:hAnsi="Times New Roman" w:cs="Times New Roman"/>
          <w:sz w:val="24"/>
          <w:szCs w:val="24"/>
          <w:lang w:eastAsia="ar-SA"/>
        </w:rPr>
        <w:t>Игрим</w:t>
      </w:r>
      <w:proofErr w:type="spellEnd"/>
    </w:p>
    <w:p w:rsidR="003D1944" w:rsidRPr="00BB6B13" w:rsidRDefault="0009176D" w:rsidP="00BB6B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="003D1944" w:rsidRPr="006238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3D1944" w:rsidRPr="003D1944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:rsidR="003D1944" w:rsidRPr="003D1944" w:rsidRDefault="003D1944" w:rsidP="006D4A6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D1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D1944" w:rsidRPr="003D1944" w:rsidRDefault="003D1944" w:rsidP="003D1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944" w:rsidRPr="003D1944" w:rsidRDefault="003D1944" w:rsidP="003D194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«Ценностям нельзя научиться, их нужно переживать» </w:t>
      </w:r>
    </w:p>
    <w:p w:rsidR="003D1944" w:rsidRPr="003D1944" w:rsidRDefault="003D1944" w:rsidP="003D194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(В. </w:t>
      </w:r>
      <w:proofErr w:type="spellStart"/>
      <w:r w:rsidRPr="003D19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Франкл</w:t>
      </w:r>
      <w:proofErr w:type="spellEnd"/>
      <w:r w:rsidRPr="003D19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3D1944" w:rsidRPr="003D1944" w:rsidRDefault="003D1944" w:rsidP="003D1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Суицидальное поведение относится к распространенной патологии поведения подростков. </w:t>
      </w:r>
    </w:p>
    <w:p w:rsidR="003D1944" w:rsidRPr="003D1944" w:rsidRDefault="003D1944" w:rsidP="003D194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предлагаемых форм профилактики подростковой </w:t>
      </w:r>
      <w:proofErr w:type="spellStart"/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суицидности</w:t>
      </w:r>
      <w:proofErr w:type="spellEnd"/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 формирование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таких понятий, как «ценность человеческой жизни», «цели и смысл жизни», а также индивидуальных приёмов психологической защиты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сложных жизненных ситуациях</w:t>
      </w: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1944" w:rsidRPr="003D1944" w:rsidRDefault="003D1944" w:rsidP="003D194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принятых ребенком ценностях одновр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еменно отражаются содержательные</w:t>
      </w: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характеристики его позиции и поведения, а также его личностные характеристики, связанные с определенными представлениями о себе и возможностях собственного активного проявления в социуме. Ценности не передаются тем же путем, что и знания. Путем принятия конкретных ценностей, их «переживания» определяются выбор личностью социальной позиции, норм поведения при взаимодействии с другими людьми, характер принятых решений, направленность выбора. Ценностные ориентации имеют особое значение, т. к. они выполняют роль внутренних стимулов и одновременно являются критериями, по которым личность сверяет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поведение и деятельность.</w:t>
      </w:r>
    </w:p>
    <w:p w:rsidR="003D1944" w:rsidRPr="003D1944" w:rsidRDefault="003D1944" w:rsidP="003D194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Сформированные жизненные цели обучающихся и черты совершенствующейся социально адаптированной личности способствуют усилению защитных механизмов и ослабляют механизмы, провоцирующие суицидальное поведение. Напротив, дефицит высших смыслообразующих и жизнеутверждающих ценностей, духовный кризис личности может быть причиной отклоняющегося поведения.  По некоторым данным, формирование мировоззрения завершается к 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- 30 годам, поэтому целенаправленная работа в форме занятий с элементами тренинга поможет в формировании возрастных психологических новообразований старшего подросткового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зраста и юношеского возраста</w:t>
      </w: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1944" w:rsidRPr="003D1944" w:rsidRDefault="003D1944" w:rsidP="003D19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с учетом </w:t>
      </w:r>
      <w:r w:rsidRPr="003D1944">
        <w:rPr>
          <w:rFonts w:ascii="Times New Roman" w:eastAsia="Calibri" w:hAnsi="Times New Roman" w:cs="Times New Roman"/>
          <w:sz w:val="24"/>
          <w:szCs w:val="24"/>
        </w:rPr>
        <w:t xml:space="preserve">программы по первичной профилактике суицидального поведения подростков 14-17 лет «Ценность жизни» (автор </w:t>
      </w:r>
      <w:proofErr w:type="spellStart"/>
      <w:r w:rsidRPr="003D1944">
        <w:rPr>
          <w:rFonts w:ascii="Times New Roman" w:eastAsia="Calibri" w:hAnsi="Times New Roman" w:cs="Times New Roman"/>
          <w:bCs/>
          <w:sz w:val="24"/>
          <w:szCs w:val="24"/>
        </w:rPr>
        <w:t>Зинова</w:t>
      </w:r>
      <w:proofErr w:type="spellEnd"/>
      <w:r w:rsidRPr="003D1944">
        <w:rPr>
          <w:rFonts w:ascii="Times New Roman" w:eastAsia="Calibri" w:hAnsi="Times New Roman" w:cs="Times New Roman"/>
          <w:bCs/>
          <w:sz w:val="24"/>
          <w:szCs w:val="24"/>
        </w:rPr>
        <w:t xml:space="preserve"> Е.Ю.).</w:t>
      </w:r>
    </w:p>
    <w:p w:rsidR="003D1944" w:rsidRPr="003D1944" w:rsidRDefault="003D1944" w:rsidP="003D1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 данной программы:</w:t>
      </w: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суицидального поведения подростков через повышение социальной </w:t>
      </w:r>
      <w:proofErr w:type="spellStart"/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адаптированности</w:t>
      </w:r>
      <w:proofErr w:type="spellEnd"/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ценностно - целевой позиции.</w:t>
      </w:r>
    </w:p>
    <w:p w:rsidR="003D1944" w:rsidRPr="003D1944" w:rsidRDefault="003D1944" w:rsidP="003D19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реализации поставленной цели являются:</w:t>
      </w:r>
    </w:p>
    <w:p w:rsidR="003D1944" w:rsidRPr="003D1944" w:rsidRDefault="003D1944" w:rsidP="003D19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позитивное самосознание.</w:t>
      </w:r>
    </w:p>
    <w:p w:rsidR="003D1944" w:rsidRPr="003D1944" w:rsidRDefault="003D1944" w:rsidP="003D19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ценить свою и чужую индивидуальность.</w:t>
      </w:r>
    </w:p>
    <w:p w:rsidR="003D1944" w:rsidRPr="003D1944" w:rsidRDefault="003D1944" w:rsidP="003D19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работать в команде.</w:t>
      </w:r>
    </w:p>
    <w:p w:rsidR="003D1944" w:rsidRPr="003D1944" w:rsidRDefault="003D1944" w:rsidP="003D19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отношение к жизни как к ценности.</w:t>
      </w:r>
    </w:p>
    <w:p w:rsidR="003D1944" w:rsidRPr="003D1944" w:rsidRDefault="003D1944" w:rsidP="003D1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Знания, которые учащимся необходимо приобрести по окончании программы:</w:t>
      </w:r>
    </w:p>
    <w:p w:rsidR="003D1944" w:rsidRPr="003D1944" w:rsidRDefault="003D1944" w:rsidP="003D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о ценности здоровья, жизни человека;</w:t>
      </w:r>
    </w:p>
    <w:p w:rsidR="003D1944" w:rsidRPr="003D1944" w:rsidRDefault="003D1944" w:rsidP="003D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об эффективных способах поведения, решения проблем.</w:t>
      </w:r>
    </w:p>
    <w:p w:rsidR="003D1944" w:rsidRPr="003D1944" w:rsidRDefault="003D1944" w:rsidP="003D1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Умения и навыки, которыми учащимся необходимо овладеть по окончании программы:</w:t>
      </w:r>
    </w:p>
    <w:p w:rsidR="003D1944" w:rsidRPr="003D1944" w:rsidRDefault="003D1944" w:rsidP="003D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принять себя;</w:t>
      </w:r>
    </w:p>
    <w:p w:rsidR="003D1944" w:rsidRPr="003D1944" w:rsidRDefault="003D1944" w:rsidP="003D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рефлексии, осознания себя;</w:t>
      </w:r>
    </w:p>
    <w:p w:rsidR="003D1944" w:rsidRPr="003D1944" w:rsidRDefault="003D1944" w:rsidP="003D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 навыки, способствующие эффективному взаимодействию с окружающими;</w:t>
      </w:r>
    </w:p>
    <w:p w:rsidR="003D1944" w:rsidRPr="003D1944" w:rsidRDefault="003D1944" w:rsidP="003D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 решения собственных проблем.</w:t>
      </w:r>
    </w:p>
    <w:p w:rsidR="003D1944" w:rsidRPr="003D1944" w:rsidRDefault="003D1944" w:rsidP="003D1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Адресаты:</w:t>
      </w: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подростки в возрасте</w:t>
      </w:r>
      <w:r w:rsidR="00BB6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14-17 лет, </w:t>
      </w:r>
      <w:r w:rsidRPr="003D1944">
        <w:rPr>
          <w:rFonts w:ascii="Times New Roman" w:eastAsia="Calibri" w:hAnsi="Times New Roman" w:cs="Times New Roman"/>
          <w:color w:val="000000"/>
          <w:sz w:val="24"/>
          <w:szCs w:val="24"/>
        </w:rPr>
        <w:t>находящихся в «зоне риска» по суицидальному признаку, в кризисной ситуации.</w:t>
      </w:r>
    </w:p>
    <w:p w:rsidR="003D1944" w:rsidRPr="003D1944" w:rsidRDefault="003D1944" w:rsidP="003D1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</w:t>
      </w: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: 1 год.</w:t>
      </w:r>
    </w:p>
    <w:p w:rsidR="003D1944" w:rsidRPr="003D1944" w:rsidRDefault="003D1944" w:rsidP="003D1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8 занятий (из них 2 диагностических) продолжительностью 45 минут и 1 досуговое мероприятие. </w:t>
      </w:r>
    </w:p>
    <w:p w:rsidR="003D1944" w:rsidRPr="003D1944" w:rsidRDefault="003D1944" w:rsidP="003D1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подведения итогов:</w:t>
      </w: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итоговое занятие по окончанию реализации программы.</w:t>
      </w:r>
    </w:p>
    <w:p w:rsidR="003D1944" w:rsidRPr="003D1944" w:rsidRDefault="003D1944" w:rsidP="003D19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 эффективности программы</w:t>
      </w: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Первичная и вторичная диагностика.</w:t>
      </w:r>
    </w:p>
    <w:p w:rsidR="003D1944" w:rsidRPr="003D1944" w:rsidRDefault="003D1944" w:rsidP="003D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944" w:rsidRPr="003D1944" w:rsidRDefault="003D1944" w:rsidP="00BB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Методологические основы программы</w:t>
      </w:r>
    </w:p>
    <w:p w:rsidR="003D1944" w:rsidRPr="003D1944" w:rsidRDefault="003D1944" w:rsidP="00BB6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Принципы проведения занятий:</w:t>
      </w:r>
    </w:p>
    <w:p w:rsidR="003D1944" w:rsidRPr="003D1944" w:rsidRDefault="003D1944" w:rsidP="00BB6B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Доверие, искренность в общении, </w:t>
      </w:r>
      <w:proofErr w:type="spellStart"/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невынесение</w:t>
      </w:r>
      <w:proofErr w:type="spellEnd"/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обсуждаемых тем, проблем за пределы группы.</w:t>
      </w:r>
    </w:p>
    <w:p w:rsidR="003D1944" w:rsidRPr="003D1944" w:rsidRDefault="003D1944" w:rsidP="00BB6B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обучающегося: участники вовлекаются в специально разработанные действия.</w:t>
      </w:r>
    </w:p>
    <w:p w:rsidR="003D1944" w:rsidRPr="003D1944" w:rsidRDefault="003D1944" w:rsidP="00BB6B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позиция: в ходе занятий участники осознают, обнаруживают, «открывают» уже известные идеи, закономерности, а также, что еще более важно, свои ресурсы, возможности и особенности.</w:t>
      </w:r>
    </w:p>
    <w:p w:rsidR="003D1944" w:rsidRPr="003D1944" w:rsidRDefault="003D1944" w:rsidP="00BB6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Структура занятий:</w:t>
      </w:r>
    </w:p>
    <w:p w:rsidR="003D1944" w:rsidRPr="003D1944" w:rsidRDefault="003D1944" w:rsidP="00BB6B13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Вводная часть, актуализирующая жизненные знания и имеющийся у детей опыт (в этой части используются психологические упражнения, а также фрагменты литературных произведений, аудио - и видеоматериалы). </w:t>
      </w:r>
    </w:p>
    <w:p w:rsidR="003D1944" w:rsidRPr="003D1944" w:rsidRDefault="003D1944" w:rsidP="00BB6B13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часть, направленная на формирование новых представлений (теоретическая часть, ролевые игры, творческие этюды, ответы на вопросы или совместное обсуждение возникающих проблем и др.). Предложенные методики занятий могут варьироваться в зависимости от готовности группы к тому или иному упражнению. Кроме основных упражнений, игр, обязательно предлагается разминка, которая проводится по мере необходимости, чтобы сныть усталость, напряжение или настроить на работу, сплотить группу.</w:t>
      </w:r>
    </w:p>
    <w:p w:rsidR="003D1944" w:rsidRPr="003D1944" w:rsidRDefault="003D1944" w:rsidP="00BB6B13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 включает отработку личных стратегий поведения (способы решения проблемных ситуаций) и осмысление полученного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опыта; проведение рефлексии</w:t>
      </w: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1944" w:rsidRPr="003D1944" w:rsidRDefault="003D1944" w:rsidP="00BB6B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работы:</w:t>
      </w:r>
    </w:p>
    <w:p w:rsidR="003D1944" w:rsidRPr="003D1944" w:rsidRDefault="003D1944" w:rsidP="00BB6B1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с элементами тренинга;</w:t>
      </w:r>
    </w:p>
    <w:p w:rsidR="003D1944" w:rsidRPr="003D1944" w:rsidRDefault="003D1944" w:rsidP="00BB6B1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досуговое мероприятия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образовательном учреждении;</w:t>
      </w:r>
    </w:p>
    <w:p w:rsidR="003D1944" w:rsidRPr="003D1944" w:rsidRDefault="003D1944" w:rsidP="00BB6B13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диагностика.</w:t>
      </w:r>
    </w:p>
    <w:p w:rsidR="003D1944" w:rsidRPr="003D1944" w:rsidRDefault="003D1944" w:rsidP="00BB6B13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по программе используются </w:t>
      </w:r>
      <w:r w:rsidRPr="003D19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групповой работы</w:t>
      </w: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лекция, беседа, дискуссия, групповая работа с элементами тренинга, создание творческих работ (индивидуальных и групповых), игры, психологические упражнения, творческие этюды. Также к групповым формам работы мы относим проведение группового тес</w:t>
      </w:r>
      <w:r w:rsidR="00E45A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тирования, работа с анкетами</w:t>
      </w: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1944" w:rsidRPr="003D1944" w:rsidRDefault="003D1944" w:rsidP="00BB6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944" w:rsidRPr="003D1944" w:rsidRDefault="003D1944" w:rsidP="003D1944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3D1944" w:rsidRPr="003D1944" w:rsidRDefault="003D1944" w:rsidP="003D1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7"/>
        <w:gridCol w:w="3543"/>
        <w:gridCol w:w="3018"/>
      </w:tblGrid>
      <w:tr w:rsidR="003D1944" w:rsidRPr="003D1944" w:rsidTr="00E45A8C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</w:t>
            </w:r>
          </w:p>
        </w:tc>
      </w:tr>
      <w:tr w:rsidR="003D1944" w:rsidRPr="003D1944" w:rsidTr="00E45A8C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(диагностическое) занятие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об </w:t>
            </w:r>
            <w:r w:rsidR="00E4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E4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Сообщение цели занятия.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диагностических процедур.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Прощание.</w:t>
            </w:r>
          </w:p>
        </w:tc>
      </w:tr>
      <w:tr w:rsidR="003D1944" w:rsidRPr="003D1944" w:rsidTr="00E45A8C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личность и индивидуальность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r w:rsidR="00E4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E45A8C"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E4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E45A8C"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способов познания себя.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44">
              <w:rPr>
                <w:rFonts w:ascii="Times New Roman" w:eastAsia="Calibri" w:hAnsi="Times New Roman" w:cs="Times New Roman"/>
                <w:sz w:val="24"/>
                <w:szCs w:val="24"/>
              </w:rPr>
              <w:t>1. Приветствие.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44">
              <w:rPr>
                <w:rFonts w:ascii="Times New Roman" w:eastAsia="Calibri" w:hAnsi="Times New Roman" w:cs="Times New Roman"/>
                <w:sz w:val="24"/>
                <w:szCs w:val="24"/>
              </w:rPr>
              <w:t>2. Знакомство с принципами групповой работы.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44">
              <w:rPr>
                <w:rFonts w:ascii="Times New Roman" w:eastAsia="Calibri" w:hAnsi="Times New Roman" w:cs="Times New Roman"/>
                <w:sz w:val="24"/>
                <w:szCs w:val="24"/>
              </w:rPr>
              <w:t>3. Теоретический материал.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 Игра «Визитка».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44">
              <w:rPr>
                <w:rFonts w:ascii="Times New Roman" w:eastAsia="Calibri" w:hAnsi="Times New Roman" w:cs="Times New Roman"/>
                <w:sz w:val="24"/>
                <w:szCs w:val="24"/>
              </w:rPr>
              <w:t>5. Упражнение «Доволен ли я собой?».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44">
              <w:rPr>
                <w:rFonts w:ascii="Times New Roman" w:eastAsia="Calibri" w:hAnsi="Times New Roman" w:cs="Times New Roman"/>
                <w:sz w:val="24"/>
                <w:szCs w:val="24"/>
              </w:rPr>
              <w:t>6. Упражнение «Контраргументы».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44">
              <w:rPr>
                <w:rFonts w:ascii="Times New Roman" w:eastAsia="Calibri" w:hAnsi="Times New Roman" w:cs="Times New Roman"/>
                <w:sz w:val="24"/>
                <w:szCs w:val="24"/>
              </w:rPr>
              <w:t>7. Рефлексия.</w:t>
            </w:r>
          </w:p>
        </w:tc>
      </w:tr>
      <w:tr w:rsidR="003D1944" w:rsidRPr="003D1944" w:rsidTr="00E45A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цели как ценности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целей, дающих человеку смысл жизни, осознание своих целей и стремлений.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44">
              <w:rPr>
                <w:rFonts w:ascii="Times New Roman" w:eastAsia="Calibri" w:hAnsi="Times New Roman" w:cs="Times New Roman"/>
                <w:sz w:val="24"/>
                <w:szCs w:val="24"/>
              </w:rPr>
              <w:t>1. Приветствие «Здравствуй, уважаемый!».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44">
              <w:rPr>
                <w:rFonts w:ascii="Times New Roman" w:eastAsia="Calibri" w:hAnsi="Times New Roman" w:cs="Times New Roman"/>
                <w:sz w:val="24"/>
                <w:szCs w:val="24"/>
              </w:rPr>
              <w:t>2. Обсуждение домашнего задания.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44">
              <w:rPr>
                <w:rFonts w:ascii="Times New Roman" w:eastAsia="Calibri" w:hAnsi="Times New Roman" w:cs="Times New Roman"/>
                <w:sz w:val="24"/>
                <w:szCs w:val="24"/>
              </w:rPr>
              <w:t>3. Упражнение «Цели».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44">
              <w:rPr>
                <w:rFonts w:ascii="Times New Roman" w:eastAsia="Calibri" w:hAnsi="Times New Roman" w:cs="Times New Roman"/>
                <w:sz w:val="24"/>
                <w:szCs w:val="24"/>
              </w:rPr>
              <w:t>4. Упражнение «Мои потребности и окружающий мир».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44">
              <w:rPr>
                <w:rFonts w:ascii="Times New Roman" w:eastAsia="Calibri" w:hAnsi="Times New Roman" w:cs="Times New Roman"/>
                <w:sz w:val="24"/>
                <w:szCs w:val="24"/>
              </w:rPr>
              <w:t>5. Упражнение «Что было главным в жизни?».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44">
              <w:rPr>
                <w:rFonts w:ascii="Times New Roman" w:eastAsia="Calibri" w:hAnsi="Times New Roman" w:cs="Times New Roman"/>
                <w:sz w:val="24"/>
                <w:szCs w:val="24"/>
              </w:rPr>
              <w:t>6. Упражнение «Золотая рыбка».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44">
              <w:rPr>
                <w:rFonts w:ascii="Times New Roman" w:eastAsia="Calibri" w:hAnsi="Times New Roman" w:cs="Times New Roman"/>
                <w:sz w:val="24"/>
                <w:szCs w:val="24"/>
              </w:rPr>
              <w:t>7. Упражнение «Скульптор»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44">
              <w:rPr>
                <w:rFonts w:ascii="Times New Roman" w:eastAsia="Calibri" w:hAnsi="Times New Roman" w:cs="Times New Roman"/>
                <w:sz w:val="24"/>
                <w:szCs w:val="24"/>
              </w:rPr>
              <w:t>8. Упражнение «Ноутбук».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44">
              <w:rPr>
                <w:rFonts w:ascii="Times New Roman" w:eastAsia="Calibri" w:hAnsi="Times New Roman" w:cs="Times New Roman"/>
                <w:sz w:val="24"/>
                <w:szCs w:val="24"/>
              </w:rPr>
              <w:t>9. Рефлексия.</w:t>
            </w:r>
          </w:p>
        </w:tc>
      </w:tr>
      <w:tr w:rsidR="003D1944" w:rsidRPr="003D1944" w:rsidTr="00E45A8C">
        <w:trPr>
          <w:trHeight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E45A8C" w:rsidP="003D194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как ценность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ценности понятия «жизнь», собственных жизненных ценностей. Развитие адаптивных способностей.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Приветствие.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«Советы в кругу».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Упражнение «Галактика моей жизни».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Упражнение «Линия жизни».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Работа с притчей «Мудрец и молодой человек».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Рефлексия, заполнение дневника.</w:t>
            </w:r>
          </w:p>
        </w:tc>
      </w:tr>
      <w:tr w:rsidR="003D1944" w:rsidRPr="003D1944" w:rsidTr="00E45A8C">
        <w:trPr>
          <w:trHeight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E45A8C" w:rsidP="003D194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доверия</w:t>
            </w:r>
          </w:p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подросткам информации об анонимной службе помощи.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Приветствие.</w:t>
            </w:r>
          </w:p>
          <w:p w:rsidR="003D1944" w:rsidRPr="003D1944" w:rsidRDefault="003D1944" w:rsidP="003D1944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штурм.</w:t>
            </w:r>
          </w:p>
          <w:p w:rsidR="003D1944" w:rsidRPr="003D1944" w:rsidRDefault="003D1944" w:rsidP="003D1944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«Принятие решения»</w:t>
            </w:r>
          </w:p>
          <w:p w:rsidR="003D1944" w:rsidRPr="003D1944" w:rsidRDefault="003D1944" w:rsidP="003D1944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презентации «Телефон доверия»</w:t>
            </w:r>
          </w:p>
          <w:p w:rsidR="003D1944" w:rsidRPr="003D1944" w:rsidRDefault="003D1944" w:rsidP="003D1944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«Угадай чувство»</w:t>
            </w:r>
          </w:p>
          <w:p w:rsidR="003D1944" w:rsidRPr="003D1944" w:rsidRDefault="003D1944" w:rsidP="003D1944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притчей «Лотерейный билет»</w:t>
            </w:r>
          </w:p>
          <w:p w:rsidR="003D1944" w:rsidRPr="003D1944" w:rsidRDefault="003D1944" w:rsidP="003D1944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Рефлексия.</w:t>
            </w:r>
          </w:p>
        </w:tc>
      </w:tr>
      <w:tr w:rsidR="003D1944" w:rsidRPr="003D1944" w:rsidTr="00E45A8C">
        <w:trPr>
          <w:trHeight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E45A8C" w:rsidP="003D194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как ценность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ценности понятия «семья». Помощь в установлении взаимопонимания с родителями.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1.Приветствие, организационный момент.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«Три имени».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Упражнение «Что человеку дано?».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Упражнение «Моя семья».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 «Магазин одной покупки».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Рефлексия.</w:t>
            </w:r>
          </w:p>
        </w:tc>
      </w:tr>
      <w:tr w:rsidR="003D1944" w:rsidRPr="003D1944" w:rsidTr="00E45A8C">
        <w:trPr>
          <w:trHeight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E45A8C" w:rsidP="003D194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 как ценность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дружбы как устойчивой личной привязанности между людьми, возникающей на основе личной симпатии, единства взглядов, интересов и целей.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1.Приветствие.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«Прорвись в круг».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«Наблюдатель».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Самотестирование «Приятно ли со мной общаться?».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 «Связующая нить».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Упражнение «Эмиграция».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Рефлексия.</w:t>
            </w:r>
          </w:p>
        </w:tc>
      </w:tr>
      <w:tr w:rsidR="003D1944" w:rsidRPr="003D1944" w:rsidTr="00E45A8C">
        <w:trPr>
          <w:trHeight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E45A8C" w:rsidP="003D194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Систематизировать, обобщить полученные знания, закрепить навыки самоанализа, продолжать обучение оцениванию своих личных качеств</w:t>
            </w:r>
          </w:p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Приветствие.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Упражнение «Чемодан в дорогу».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Упражнение «Недописанные предложения».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индивидуальных коллажей «Мои ценности».</w:t>
            </w:r>
          </w:p>
        </w:tc>
      </w:tr>
      <w:tr w:rsidR="003D1944" w:rsidRPr="003D1944" w:rsidTr="00E45A8C">
        <w:trPr>
          <w:trHeight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E45A8C" w:rsidP="003D194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занятие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результатов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Приветствие.  Сообщение цели занятия.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2.Проведение диагностических процедур.</w:t>
            </w:r>
          </w:p>
          <w:p w:rsidR="003D1944" w:rsidRPr="003D1944" w:rsidRDefault="003D1944" w:rsidP="003D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Прощание.</w:t>
            </w:r>
          </w:p>
        </w:tc>
      </w:tr>
    </w:tbl>
    <w:p w:rsidR="003D1944" w:rsidRPr="003D1944" w:rsidRDefault="003D1944" w:rsidP="003D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944" w:rsidRPr="003D1944" w:rsidRDefault="003D1944" w:rsidP="003D19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944" w:rsidRPr="003D1944" w:rsidRDefault="003D1944" w:rsidP="003D1944">
      <w:pPr>
        <w:spacing w:after="200" w:line="276" w:lineRule="auto"/>
        <w:ind w:left="4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1944" w:rsidRPr="003D1944" w:rsidRDefault="003D1944" w:rsidP="003D1944">
      <w:pPr>
        <w:spacing w:after="200" w:line="276" w:lineRule="auto"/>
        <w:ind w:left="4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1944" w:rsidRPr="003D1944" w:rsidRDefault="003D1944" w:rsidP="003D19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D194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Список используемой литературы</w:t>
      </w:r>
    </w:p>
    <w:p w:rsidR="003D1944" w:rsidRPr="003D1944" w:rsidRDefault="003D1944" w:rsidP="003D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944" w:rsidRPr="003D1944" w:rsidRDefault="003D1944" w:rsidP="003D1944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рождены ради жизни, семинар-практикум для педагогов, Муромцева И.Г. </w:t>
      </w:r>
      <w:hyperlink r:id="rId8" w:history="1">
        <w:r w:rsidRPr="003D194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http://vdohnovlennye.ru/?page_id=6462</w:t>
        </w:r>
      </w:hyperlink>
    </w:p>
    <w:p w:rsidR="003D1944" w:rsidRPr="003D1944" w:rsidRDefault="003D1944" w:rsidP="003D1944">
      <w:pPr>
        <w:numPr>
          <w:ilvl w:val="0"/>
          <w:numId w:val="6"/>
        </w:numPr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944">
        <w:rPr>
          <w:rFonts w:ascii="Times New Roman" w:eastAsia="Calibri" w:hAnsi="Times New Roman" w:cs="Times New Roman"/>
          <w:sz w:val="24"/>
          <w:szCs w:val="24"/>
        </w:rPr>
        <w:t xml:space="preserve">Воспитание трудного ребёнка. Дети с </w:t>
      </w:r>
      <w:proofErr w:type="spellStart"/>
      <w:r w:rsidRPr="003D1944">
        <w:rPr>
          <w:rFonts w:ascii="Times New Roman" w:eastAsia="Calibri" w:hAnsi="Times New Roman" w:cs="Times New Roman"/>
          <w:sz w:val="24"/>
          <w:szCs w:val="24"/>
        </w:rPr>
        <w:t>девиантным</w:t>
      </w:r>
      <w:proofErr w:type="spellEnd"/>
      <w:r w:rsidRPr="003D1944">
        <w:rPr>
          <w:rFonts w:ascii="Times New Roman" w:eastAsia="Calibri" w:hAnsi="Times New Roman" w:cs="Times New Roman"/>
          <w:sz w:val="24"/>
          <w:szCs w:val="24"/>
        </w:rPr>
        <w:t xml:space="preserve"> поведением: </w:t>
      </w:r>
      <w:proofErr w:type="gramStart"/>
      <w:r w:rsidRPr="003D1944">
        <w:rPr>
          <w:rFonts w:ascii="Times New Roman" w:eastAsia="Calibri" w:hAnsi="Times New Roman" w:cs="Times New Roman"/>
          <w:sz w:val="24"/>
          <w:szCs w:val="24"/>
        </w:rPr>
        <w:t>учеб.-</w:t>
      </w:r>
      <w:proofErr w:type="gramEnd"/>
      <w:r w:rsidRPr="003D1944">
        <w:rPr>
          <w:rFonts w:ascii="Times New Roman" w:eastAsia="Calibri" w:hAnsi="Times New Roman" w:cs="Times New Roman"/>
          <w:sz w:val="24"/>
          <w:szCs w:val="24"/>
        </w:rPr>
        <w:t xml:space="preserve"> метод. пособие/  Под ред. М. И. Рожкова. – М.: </w:t>
      </w:r>
      <w:proofErr w:type="spellStart"/>
      <w:r w:rsidRPr="003D1944">
        <w:rPr>
          <w:rFonts w:ascii="Times New Roman" w:eastAsia="Calibri" w:hAnsi="Times New Roman" w:cs="Times New Roman"/>
          <w:sz w:val="24"/>
          <w:szCs w:val="24"/>
        </w:rPr>
        <w:t>Гуманит</w:t>
      </w:r>
      <w:proofErr w:type="spellEnd"/>
      <w:r w:rsidRPr="003D1944">
        <w:rPr>
          <w:rFonts w:ascii="Times New Roman" w:eastAsia="Calibri" w:hAnsi="Times New Roman" w:cs="Times New Roman"/>
          <w:sz w:val="24"/>
          <w:szCs w:val="24"/>
        </w:rPr>
        <w:t xml:space="preserve">. изд. центр ВЛАДОС, </w:t>
      </w:r>
      <w:proofErr w:type="gramStart"/>
      <w:r w:rsidRPr="003D1944">
        <w:rPr>
          <w:rFonts w:ascii="Times New Roman" w:eastAsia="Calibri" w:hAnsi="Times New Roman" w:cs="Times New Roman"/>
          <w:sz w:val="24"/>
          <w:szCs w:val="24"/>
        </w:rPr>
        <w:t>2006.-</w:t>
      </w:r>
      <w:proofErr w:type="gramEnd"/>
      <w:r w:rsidRPr="003D1944">
        <w:rPr>
          <w:rFonts w:ascii="Times New Roman" w:eastAsia="Calibri" w:hAnsi="Times New Roman" w:cs="Times New Roman"/>
          <w:sz w:val="24"/>
          <w:szCs w:val="24"/>
        </w:rPr>
        <w:t xml:space="preserve"> 239 с.</w:t>
      </w:r>
    </w:p>
    <w:p w:rsidR="003D1944" w:rsidRPr="003D1944" w:rsidRDefault="003D1944" w:rsidP="003D1944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44">
        <w:rPr>
          <w:rFonts w:ascii="Times New Roman" w:eastAsia="Calibri" w:hAnsi="Times New Roman" w:cs="Times New Roman"/>
          <w:sz w:val="24"/>
          <w:szCs w:val="24"/>
        </w:rPr>
        <w:t xml:space="preserve">Программа по первичной </w:t>
      </w:r>
      <w:proofErr w:type="spellStart"/>
      <w:r w:rsidRPr="003D1944">
        <w:rPr>
          <w:rFonts w:ascii="Times New Roman" w:eastAsia="Calibri" w:hAnsi="Times New Roman" w:cs="Times New Roman"/>
          <w:sz w:val="24"/>
          <w:szCs w:val="24"/>
        </w:rPr>
        <w:t>профилактикесуицидального</w:t>
      </w:r>
      <w:proofErr w:type="spellEnd"/>
      <w:r w:rsidRPr="003D1944">
        <w:rPr>
          <w:rFonts w:ascii="Times New Roman" w:eastAsia="Calibri" w:hAnsi="Times New Roman" w:cs="Times New Roman"/>
          <w:sz w:val="24"/>
          <w:szCs w:val="24"/>
        </w:rPr>
        <w:t xml:space="preserve"> поведения подростков 14-17 лет «Ценность жизни</w:t>
      </w:r>
      <w:proofErr w:type="gramStart"/>
      <w:r w:rsidRPr="003D1944">
        <w:rPr>
          <w:rFonts w:ascii="Times New Roman" w:eastAsia="Calibri" w:hAnsi="Times New Roman" w:cs="Times New Roman"/>
          <w:sz w:val="24"/>
          <w:szCs w:val="24"/>
        </w:rPr>
        <w:t>»,</w:t>
      </w:r>
      <w:proofErr w:type="spellStart"/>
      <w:r w:rsidRPr="003D1944">
        <w:rPr>
          <w:rFonts w:ascii="Times New Roman" w:eastAsia="Calibri" w:hAnsi="Times New Roman" w:cs="Times New Roman"/>
          <w:bCs/>
          <w:sz w:val="24"/>
          <w:szCs w:val="24"/>
        </w:rPr>
        <w:t>Зинова</w:t>
      </w:r>
      <w:proofErr w:type="spellEnd"/>
      <w:proofErr w:type="gramEnd"/>
      <w:r w:rsidRPr="003D1944">
        <w:rPr>
          <w:rFonts w:ascii="Times New Roman" w:eastAsia="Calibri" w:hAnsi="Times New Roman" w:cs="Times New Roman"/>
          <w:bCs/>
          <w:sz w:val="24"/>
          <w:szCs w:val="24"/>
        </w:rPr>
        <w:t xml:space="preserve"> Е.Ю.</w:t>
      </w:r>
    </w:p>
    <w:p w:rsidR="003D1944" w:rsidRPr="003D1944" w:rsidRDefault="003D1944" w:rsidP="003D1944">
      <w:pPr>
        <w:numPr>
          <w:ilvl w:val="0"/>
          <w:numId w:val="6"/>
        </w:numPr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944">
        <w:rPr>
          <w:rFonts w:ascii="Times New Roman" w:eastAsia="Calibri" w:hAnsi="Times New Roman" w:cs="Times New Roman"/>
          <w:sz w:val="24"/>
          <w:szCs w:val="24"/>
        </w:rPr>
        <w:t xml:space="preserve">Конспект классного часа для подростков о Телефоне доверия. </w:t>
      </w:r>
      <w:proofErr w:type="spellStart"/>
      <w:r w:rsidRPr="003D1944">
        <w:rPr>
          <w:rFonts w:ascii="Times New Roman" w:eastAsia="Calibri" w:hAnsi="Times New Roman" w:cs="Times New Roman"/>
          <w:sz w:val="24"/>
          <w:szCs w:val="24"/>
        </w:rPr>
        <w:t>Зинова</w:t>
      </w:r>
      <w:proofErr w:type="spellEnd"/>
      <w:r w:rsidRPr="003D1944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3D1944">
        <w:rPr>
          <w:rFonts w:ascii="Times New Roman" w:eastAsia="Calibri" w:hAnsi="Times New Roman" w:cs="Times New Roman"/>
          <w:sz w:val="24"/>
          <w:szCs w:val="24"/>
        </w:rPr>
        <w:t>/. Х-</w:t>
      </w:r>
      <w:proofErr w:type="spellStart"/>
      <w:r w:rsidRPr="003D1944">
        <w:rPr>
          <w:rFonts w:ascii="Times New Roman" w:eastAsia="Calibri" w:hAnsi="Times New Roman" w:cs="Times New Roman"/>
          <w:sz w:val="24"/>
          <w:szCs w:val="24"/>
        </w:rPr>
        <w:t>Мансийск</w:t>
      </w:r>
      <w:proofErr w:type="spellEnd"/>
      <w:r w:rsidRPr="003D1944">
        <w:rPr>
          <w:rFonts w:ascii="Times New Roman" w:eastAsia="Calibri" w:hAnsi="Times New Roman" w:cs="Times New Roman"/>
          <w:sz w:val="24"/>
          <w:szCs w:val="24"/>
        </w:rPr>
        <w:t>, 2010г.</w:t>
      </w:r>
    </w:p>
    <w:p w:rsidR="003D1944" w:rsidRPr="003D1944" w:rsidRDefault="003D1944" w:rsidP="003D1944">
      <w:pPr>
        <w:spacing w:after="200" w:line="276" w:lineRule="auto"/>
        <w:ind w:left="426" w:hanging="36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3738" w:rsidRDefault="00C83738"/>
    <w:sectPr w:rsidR="00C83738" w:rsidSect="00BB6B1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D4" w:rsidRDefault="006979D4" w:rsidP="00BB6B13">
      <w:pPr>
        <w:spacing w:after="0" w:line="240" w:lineRule="auto"/>
      </w:pPr>
      <w:r>
        <w:separator/>
      </w:r>
    </w:p>
  </w:endnote>
  <w:endnote w:type="continuationSeparator" w:id="0">
    <w:p w:rsidR="006979D4" w:rsidRDefault="006979D4" w:rsidP="00BB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470719"/>
      <w:docPartObj>
        <w:docPartGallery w:val="Page Numbers (Bottom of Page)"/>
        <w:docPartUnique/>
      </w:docPartObj>
    </w:sdtPr>
    <w:sdtEndPr/>
    <w:sdtContent>
      <w:p w:rsidR="00BB6B13" w:rsidRDefault="00BB6B1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A67">
          <w:rPr>
            <w:noProof/>
          </w:rPr>
          <w:t>2</w:t>
        </w:r>
        <w:r>
          <w:fldChar w:fldCharType="end"/>
        </w:r>
      </w:p>
    </w:sdtContent>
  </w:sdt>
  <w:p w:rsidR="00BB6B13" w:rsidRDefault="00BB6B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D4" w:rsidRDefault="006979D4" w:rsidP="00BB6B13">
      <w:pPr>
        <w:spacing w:after="0" w:line="240" w:lineRule="auto"/>
      </w:pPr>
      <w:r>
        <w:separator/>
      </w:r>
    </w:p>
  </w:footnote>
  <w:footnote w:type="continuationSeparator" w:id="0">
    <w:p w:rsidR="006979D4" w:rsidRDefault="006979D4" w:rsidP="00BB6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5AFF"/>
    <w:multiLevelType w:val="hybridMultilevel"/>
    <w:tmpl w:val="ACE0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87C31"/>
    <w:multiLevelType w:val="hybridMultilevel"/>
    <w:tmpl w:val="44ACF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16F81"/>
    <w:multiLevelType w:val="hybridMultilevel"/>
    <w:tmpl w:val="15026B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3C5362F"/>
    <w:multiLevelType w:val="hybridMultilevel"/>
    <w:tmpl w:val="B9FC8EA4"/>
    <w:lvl w:ilvl="0" w:tplc="C2AA9004">
      <w:start w:val="1"/>
      <w:numFmt w:val="decimal"/>
      <w:lvlText w:val="%1."/>
      <w:lvlJc w:val="left"/>
      <w:pPr>
        <w:tabs>
          <w:tab w:val="num" w:pos="1215"/>
        </w:tabs>
        <w:ind w:left="1215" w:hanging="7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72B9645A"/>
    <w:multiLevelType w:val="hybridMultilevel"/>
    <w:tmpl w:val="3964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F6CF2"/>
    <w:multiLevelType w:val="hybridMultilevel"/>
    <w:tmpl w:val="95882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0E"/>
    <w:rsid w:val="0009176D"/>
    <w:rsid w:val="000F68AC"/>
    <w:rsid w:val="0016265A"/>
    <w:rsid w:val="00225B13"/>
    <w:rsid w:val="003D1944"/>
    <w:rsid w:val="005246E4"/>
    <w:rsid w:val="00526CD6"/>
    <w:rsid w:val="00623854"/>
    <w:rsid w:val="00652764"/>
    <w:rsid w:val="006979D4"/>
    <w:rsid w:val="006D4A67"/>
    <w:rsid w:val="00970B1D"/>
    <w:rsid w:val="009A546D"/>
    <w:rsid w:val="00B72C0E"/>
    <w:rsid w:val="00BB6B13"/>
    <w:rsid w:val="00C83738"/>
    <w:rsid w:val="00D810E1"/>
    <w:rsid w:val="00E13185"/>
    <w:rsid w:val="00E4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B0FC"/>
  <w15:chartTrackingRefBased/>
  <w15:docId w15:val="{CC96D164-CD24-4EB4-A8FD-73BBACDF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D19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D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6B13"/>
  </w:style>
  <w:style w:type="paragraph" w:styleId="a6">
    <w:name w:val="footer"/>
    <w:basedOn w:val="a"/>
    <w:link w:val="a7"/>
    <w:uiPriority w:val="99"/>
    <w:unhideWhenUsed/>
    <w:rsid w:val="00BB6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6B13"/>
  </w:style>
  <w:style w:type="paragraph" w:styleId="a8">
    <w:name w:val="Balloon Text"/>
    <w:basedOn w:val="a"/>
    <w:link w:val="a9"/>
    <w:uiPriority w:val="99"/>
    <w:semiHidden/>
    <w:unhideWhenUsed/>
    <w:rsid w:val="00BB6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6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dohnovlennye.ru/?page_id=646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207</cp:lastModifiedBy>
  <cp:revision>16</cp:revision>
  <cp:lastPrinted>2023-01-17T12:58:00Z</cp:lastPrinted>
  <dcterms:created xsi:type="dcterms:W3CDTF">2020-11-02T14:22:00Z</dcterms:created>
  <dcterms:modified xsi:type="dcterms:W3CDTF">2025-04-03T05:41:00Z</dcterms:modified>
</cp:coreProperties>
</file>