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C6" w:rsidRPr="007D19C6" w:rsidRDefault="007D19C6" w:rsidP="007D19C6">
      <w:pPr>
        <w:widowControl/>
        <w:jc w:val="center"/>
        <w:rPr>
          <w:rFonts w:ascii="Times New Roman" w:eastAsia="Times New Roman" w:hAnsi="Times New Roman" w:cs="Times New Roman"/>
          <w:b/>
          <w:color w:val="auto"/>
          <w:sz w:val="22"/>
          <w:szCs w:val="22"/>
          <w:lang w:bidi="ar-SA"/>
        </w:rPr>
      </w:pPr>
      <w:bookmarkStart w:id="0" w:name="bookmark27"/>
      <w:bookmarkStart w:id="1" w:name="bookmark28"/>
      <w:bookmarkStart w:id="2" w:name="bookmark29"/>
      <w:r w:rsidRPr="007D19C6">
        <w:rPr>
          <w:rFonts w:ascii="Times New Roman" w:eastAsia="Times New Roman" w:hAnsi="Times New Roman" w:cs="Times New Roman"/>
          <w:b/>
          <w:color w:val="auto"/>
          <w:sz w:val="22"/>
          <w:szCs w:val="22"/>
          <w:lang w:bidi="ar-SA"/>
        </w:rPr>
        <w:t>РОССИЙСКАЯ ФЕДЕРАЦИЯ</w:t>
      </w:r>
    </w:p>
    <w:p w:rsidR="007D19C6" w:rsidRPr="007D19C6" w:rsidRDefault="007D19C6" w:rsidP="007D19C6">
      <w:pPr>
        <w:widowControl/>
        <w:jc w:val="center"/>
        <w:rPr>
          <w:rFonts w:ascii="Times New Roman" w:eastAsia="Times New Roman" w:hAnsi="Times New Roman" w:cs="Times New Roman"/>
          <w:b/>
          <w:color w:val="auto"/>
          <w:sz w:val="22"/>
          <w:szCs w:val="22"/>
          <w:lang w:bidi="ar-SA"/>
        </w:rPr>
      </w:pPr>
      <w:r w:rsidRPr="007D19C6">
        <w:rPr>
          <w:rFonts w:ascii="Times New Roman" w:eastAsia="Times New Roman" w:hAnsi="Times New Roman" w:cs="Times New Roman"/>
          <w:b/>
          <w:color w:val="auto"/>
          <w:sz w:val="22"/>
          <w:szCs w:val="22"/>
          <w:lang w:bidi="ar-SA"/>
        </w:rPr>
        <w:t>Ханты-Мансийский автономный округ-Югра, Березовский район</w:t>
      </w:r>
    </w:p>
    <w:p w:rsidR="007D19C6" w:rsidRPr="007D19C6" w:rsidRDefault="007D19C6" w:rsidP="007D19C6">
      <w:pPr>
        <w:widowControl/>
        <w:jc w:val="center"/>
        <w:rPr>
          <w:rFonts w:ascii="Times New Roman" w:eastAsia="Times New Roman" w:hAnsi="Times New Roman" w:cs="Times New Roman"/>
          <w:b/>
          <w:color w:val="auto"/>
          <w:sz w:val="22"/>
          <w:szCs w:val="22"/>
          <w:lang w:bidi="ar-SA"/>
        </w:rPr>
      </w:pPr>
    </w:p>
    <w:p w:rsidR="007D19C6" w:rsidRPr="007D19C6" w:rsidRDefault="007D19C6" w:rsidP="007D19C6">
      <w:pPr>
        <w:widowControl/>
        <w:jc w:val="center"/>
        <w:rPr>
          <w:rFonts w:ascii="Times New Roman" w:eastAsia="Times New Roman" w:hAnsi="Times New Roman" w:cs="Times New Roman"/>
          <w:b/>
          <w:color w:val="auto"/>
          <w:sz w:val="22"/>
          <w:szCs w:val="22"/>
          <w:lang w:bidi="ar-SA"/>
        </w:rPr>
      </w:pPr>
      <w:r w:rsidRPr="007D19C6">
        <w:rPr>
          <w:rFonts w:ascii="Times New Roman" w:eastAsia="Times New Roman" w:hAnsi="Times New Roman" w:cs="Times New Roman"/>
          <w:b/>
          <w:color w:val="auto"/>
          <w:sz w:val="22"/>
          <w:szCs w:val="22"/>
          <w:lang w:bidi="ar-SA"/>
        </w:rPr>
        <w:t xml:space="preserve">Муниципальное </w:t>
      </w:r>
      <w:r w:rsidR="007A507A">
        <w:rPr>
          <w:rFonts w:ascii="Times New Roman" w:eastAsia="Times New Roman" w:hAnsi="Times New Roman" w:cs="Times New Roman"/>
          <w:b/>
          <w:color w:val="auto"/>
          <w:sz w:val="22"/>
          <w:szCs w:val="22"/>
          <w:lang w:bidi="ar-SA"/>
        </w:rPr>
        <w:t>автономное</w:t>
      </w:r>
      <w:r w:rsidRPr="007D19C6">
        <w:rPr>
          <w:rFonts w:ascii="Times New Roman" w:eastAsia="Times New Roman" w:hAnsi="Times New Roman" w:cs="Times New Roman"/>
          <w:b/>
          <w:color w:val="auto"/>
          <w:sz w:val="22"/>
          <w:szCs w:val="22"/>
          <w:lang w:bidi="ar-SA"/>
        </w:rPr>
        <w:t xml:space="preserve"> общеобразовательное учреждение</w:t>
      </w:r>
    </w:p>
    <w:p w:rsidR="007D19C6" w:rsidRPr="007D19C6" w:rsidRDefault="007D19C6" w:rsidP="007D19C6">
      <w:pPr>
        <w:widowControl/>
        <w:jc w:val="center"/>
        <w:rPr>
          <w:rFonts w:ascii="Times New Roman" w:eastAsia="Times New Roman" w:hAnsi="Times New Roman" w:cs="Times New Roman"/>
          <w:b/>
          <w:color w:val="auto"/>
          <w:sz w:val="22"/>
          <w:szCs w:val="22"/>
          <w:lang w:bidi="ar-SA"/>
        </w:rPr>
      </w:pPr>
      <w:r w:rsidRPr="007D19C6">
        <w:rPr>
          <w:rFonts w:ascii="Times New Roman" w:eastAsia="Times New Roman" w:hAnsi="Times New Roman" w:cs="Times New Roman"/>
          <w:b/>
          <w:color w:val="auto"/>
          <w:sz w:val="22"/>
          <w:szCs w:val="22"/>
          <w:lang w:bidi="ar-SA"/>
        </w:rPr>
        <w:t xml:space="preserve">ИГРИМСКАЯ СРЕДНЯЯ ОБЩЕОБРАЗОВАТЕЛЬНАЯ ШКОЛА  </w:t>
      </w:r>
    </w:p>
    <w:p w:rsidR="007D19C6" w:rsidRPr="007D19C6" w:rsidRDefault="007D19C6" w:rsidP="007D19C6">
      <w:pPr>
        <w:widowControl/>
        <w:jc w:val="center"/>
        <w:rPr>
          <w:rFonts w:ascii="Times New Roman" w:eastAsia="Times New Roman" w:hAnsi="Times New Roman" w:cs="Times New Roman"/>
          <w:b/>
          <w:color w:val="auto"/>
          <w:sz w:val="22"/>
          <w:szCs w:val="22"/>
          <w:lang w:bidi="ar-SA"/>
        </w:rPr>
      </w:pPr>
      <w:r w:rsidRPr="007D19C6">
        <w:rPr>
          <w:rFonts w:ascii="Times New Roman" w:eastAsia="Times New Roman" w:hAnsi="Times New Roman" w:cs="Times New Roman"/>
          <w:b/>
          <w:color w:val="auto"/>
          <w:sz w:val="22"/>
          <w:szCs w:val="22"/>
          <w:lang w:bidi="ar-SA"/>
        </w:rPr>
        <w:t>имени Героя Советского Союза Собянина Гавриила Епифановича</w:t>
      </w:r>
    </w:p>
    <w:p w:rsidR="007D19C6" w:rsidRPr="007D19C6" w:rsidRDefault="007D19C6" w:rsidP="007D19C6">
      <w:pPr>
        <w:wordWrap w:val="0"/>
        <w:autoSpaceDE w:val="0"/>
        <w:autoSpaceDN w:val="0"/>
        <w:jc w:val="center"/>
        <w:rPr>
          <w:rFonts w:ascii="Times New Roman" w:eastAsia="Times New Roman" w:hAnsi="Times New Roman" w:cs="Times New Roman"/>
          <w:b/>
          <w:w w:val="0"/>
          <w:kern w:val="2"/>
          <w:lang w:eastAsia="ko-KR" w:bidi="ar-SA"/>
        </w:rPr>
      </w:pPr>
    </w:p>
    <w:p w:rsidR="007D19C6" w:rsidRPr="007D19C6" w:rsidRDefault="007D19C6" w:rsidP="007D19C6">
      <w:pPr>
        <w:wordWrap w:val="0"/>
        <w:autoSpaceDE w:val="0"/>
        <w:autoSpaceDN w:val="0"/>
        <w:jc w:val="center"/>
        <w:rPr>
          <w:rFonts w:ascii="Times New Roman" w:eastAsia="Times New Roman" w:hAnsi="Times New Roman" w:cs="Times New Roman"/>
          <w:b/>
          <w:w w:val="0"/>
          <w:kern w:val="2"/>
          <w:lang w:eastAsia="ko-KR" w:bidi="ar-SA"/>
        </w:rPr>
      </w:pPr>
    </w:p>
    <w:p w:rsidR="007D19C6" w:rsidRPr="007D19C6" w:rsidRDefault="007D19C6" w:rsidP="007D19C6">
      <w:pPr>
        <w:wordWrap w:val="0"/>
        <w:autoSpaceDE w:val="0"/>
        <w:autoSpaceDN w:val="0"/>
        <w:jc w:val="center"/>
        <w:rPr>
          <w:rFonts w:ascii="Times New Roman" w:eastAsia="Times New Roman" w:hAnsi="Times New Roman" w:cs="Times New Roman"/>
          <w:b/>
          <w:w w:val="0"/>
          <w:kern w:val="2"/>
          <w:lang w:eastAsia="ko-KR" w:bidi="ar-SA"/>
        </w:rPr>
      </w:pPr>
    </w:p>
    <w:p w:rsidR="007D19C6" w:rsidRPr="007D19C6" w:rsidRDefault="007D19C6" w:rsidP="007D19C6">
      <w:pPr>
        <w:wordWrap w:val="0"/>
        <w:autoSpaceDE w:val="0"/>
        <w:autoSpaceDN w:val="0"/>
        <w:jc w:val="center"/>
        <w:rPr>
          <w:rFonts w:ascii="Times New Roman" w:eastAsia="Times New Roman" w:hAnsi="Times New Roman" w:cs="Times New Roman"/>
          <w:b/>
          <w:w w:val="0"/>
          <w:kern w:val="2"/>
          <w:lang w:eastAsia="ko-KR" w:bidi="ar-SA"/>
        </w:rPr>
      </w:pPr>
    </w:p>
    <w:p w:rsidR="007D19C6" w:rsidRPr="007D19C6" w:rsidRDefault="007D19C6" w:rsidP="007D19C6">
      <w:pPr>
        <w:wordWrap w:val="0"/>
        <w:autoSpaceDE w:val="0"/>
        <w:autoSpaceDN w:val="0"/>
        <w:jc w:val="center"/>
        <w:rPr>
          <w:rFonts w:ascii="Times New Roman" w:eastAsia="Times New Roman" w:hAnsi="Times New Roman" w:cs="Times New Roman"/>
          <w:b/>
          <w:w w:val="0"/>
          <w:kern w:val="2"/>
          <w:lang w:eastAsia="ko-KR" w:bidi="ar-SA"/>
        </w:rPr>
      </w:pPr>
    </w:p>
    <w:p w:rsidR="004D066A" w:rsidRDefault="002C6016" w:rsidP="002C6016">
      <w:pPr>
        <w:pStyle w:val="11"/>
        <w:keepNext/>
        <w:keepLines/>
        <w:spacing w:after="0"/>
        <w:jc w:val="right"/>
      </w:pPr>
      <w:r>
        <w:rPr>
          <w:noProof/>
          <w:lang w:bidi="ar-SA"/>
        </w:rPr>
        <w:drawing>
          <wp:inline distT="0" distB="0" distL="0" distR="0" wp14:anchorId="49E5DDEC" wp14:editId="40129D79">
            <wp:extent cx="2303780" cy="1793240"/>
            <wp:effectExtent l="0" t="0" r="1270" b="0"/>
            <wp:docPr id="2" name="Рисунок 2" descr="C:\Users\207\Desktop\на сайт 2024-2025\грифы\Сканировать10002.JPG"/>
            <wp:cNvGraphicFramePr/>
            <a:graphic xmlns:a="http://schemas.openxmlformats.org/drawingml/2006/main">
              <a:graphicData uri="http://schemas.openxmlformats.org/drawingml/2006/picture">
                <pic:pic xmlns:pic="http://schemas.openxmlformats.org/drawingml/2006/picture">
                  <pic:nvPicPr>
                    <pic:cNvPr id="2" name="Рисунок 2" descr="C:\Users\207\Desktop\на сайт 2024-2025\грифы\Сканировать1000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3780" cy="1793240"/>
                    </a:xfrm>
                    <a:prstGeom prst="rect">
                      <a:avLst/>
                    </a:prstGeom>
                    <a:noFill/>
                    <a:ln>
                      <a:noFill/>
                    </a:ln>
                  </pic:spPr>
                </pic:pic>
              </a:graphicData>
            </a:graphic>
          </wp:inline>
        </w:drawing>
      </w:r>
    </w:p>
    <w:p w:rsidR="004D066A" w:rsidRDefault="004D066A" w:rsidP="004D066A">
      <w:pPr>
        <w:pStyle w:val="11"/>
        <w:keepNext/>
        <w:keepLines/>
        <w:spacing w:after="0"/>
      </w:pPr>
    </w:p>
    <w:p w:rsidR="004D066A" w:rsidRDefault="004D066A" w:rsidP="004D066A">
      <w:pPr>
        <w:pStyle w:val="11"/>
        <w:keepNext/>
        <w:keepLines/>
        <w:spacing w:after="0"/>
      </w:pPr>
    </w:p>
    <w:p w:rsidR="004D066A" w:rsidRDefault="004D066A" w:rsidP="007D19C6">
      <w:pPr>
        <w:pStyle w:val="11"/>
        <w:keepNext/>
        <w:keepLines/>
        <w:spacing w:after="0"/>
        <w:jc w:val="left"/>
      </w:pPr>
    </w:p>
    <w:p w:rsidR="004D066A" w:rsidRDefault="004D066A" w:rsidP="004D066A">
      <w:pPr>
        <w:pStyle w:val="11"/>
        <w:keepNext/>
        <w:keepLines/>
        <w:spacing w:after="0"/>
      </w:pPr>
    </w:p>
    <w:p w:rsidR="004D066A" w:rsidRDefault="004D066A" w:rsidP="004D066A">
      <w:pPr>
        <w:pStyle w:val="11"/>
        <w:keepNext/>
        <w:keepLines/>
        <w:spacing w:after="0"/>
      </w:pPr>
    </w:p>
    <w:p w:rsidR="004D066A" w:rsidRDefault="004D066A" w:rsidP="004D066A">
      <w:pPr>
        <w:pStyle w:val="11"/>
        <w:keepNext/>
        <w:keepLines/>
        <w:spacing w:after="0"/>
      </w:pPr>
      <w:r>
        <w:t>ПРОГРАММА</w:t>
      </w:r>
      <w:bookmarkEnd w:id="0"/>
      <w:bookmarkEnd w:id="1"/>
      <w:bookmarkEnd w:id="2"/>
    </w:p>
    <w:p w:rsidR="004D066A" w:rsidRDefault="004D066A" w:rsidP="004D066A">
      <w:pPr>
        <w:pStyle w:val="11"/>
        <w:keepNext/>
        <w:keepLines/>
      </w:pPr>
      <w:bookmarkStart w:id="3" w:name="bookmark30"/>
      <w:bookmarkStart w:id="4" w:name="bookmark31"/>
      <w:bookmarkStart w:id="5" w:name="bookmark32"/>
      <w:r>
        <w:t>по формированию законопослушного поведения</w:t>
      </w:r>
      <w:r>
        <w:br/>
        <w:t>несовершеннолетних, в том числе с ограниченными возможностями</w:t>
      </w:r>
      <w:r>
        <w:br/>
        <w:t>здоровья</w:t>
      </w:r>
      <w:bookmarkEnd w:id="3"/>
      <w:bookmarkEnd w:id="4"/>
      <w:bookmarkEnd w:id="5"/>
    </w:p>
    <w:p w:rsidR="00A83AA6" w:rsidRDefault="00A83AA6" w:rsidP="004D066A">
      <w:pPr>
        <w:pStyle w:val="1"/>
        <w:tabs>
          <w:tab w:val="left" w:pos="282"/>
        </w:tabs>
        <w:spacing w:line="259" w:lineRule="auto"/>
        <w:ind w:firstLine="0"/>
        <w:jc w:val="center"/>
      </w:pPr>
    </w:p>
    <w:p w:rsidR="007D19C6" w:rsidRDefault="007A507A" w:rsidP="004D066A">
      <w:pPr>
        <w:pStyle w:val="20"/>
        <w:ind w:firstLine="0"/>
        <w:jc w:val="center"/>
        <w:rPr>
          <w:b/>
          <w:bCs/>
        </w:rPr>
      </w:pPr>
      <w:r>
        <w:rPr>
          <w:b/>
          <w:bCs/>
        </w:rPr>
        <w:t>2024-2026гг.</w:t>
      </w: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4D066A">
      <w:pPr>
        <w:pStyle w:val="20"/>
        <w:ind w:firstLine="0"/>
        <w:jc w:val="center"/>
        <w:rPr>
          <w:b/>
          <w:bCs/>
        </w:rPr>
      </w:pPr>
    </w:p>
    <w:p w:rsidR="007D19C6" w:rsidRDefault="007D19C6" w:rsidP="002C6016">
      <w:pPr>
        <w:pStyle w:val="20"/>
        <w:ind w:firstLine="0"/>
        <w:rPr>
          <w:b/>
          <w:bCs/>
        </w:rPr>
      </w:pPr>
      <w:bookmarkStart w:id="6" w:name="_GoBack"/>
      <w:bookmarkEnd w:id="6"/>
    </w:p>
    <w:p w:rsidR="007D19C6" w:rsidRDefault="007D19C6" w:rsidP="004D066A">
      <w:pPr>
        <w:pStyle w:val="20"/>
        <w:ind w:firstLine="0"/>
        <w:jc w:val="center"/>
        <w:rPr>
          <w:b/>
          <w:bCs/>
        </w:rPr>
      </w:pPr>
    </w:p>
    <w:p w:rsidR="007D19C6" w:rsidRPr="007D19C6" w:rsidRDefault="007D19C6" w:rsidP="007D19C6">
      <w:pPr>
        <w:wordWrap w:val="0"/>
        <w:autoSpaceDE w:val="0"/>
        <w:autoSpaceDN w:val="0"/>
        <w:jc w:val="center"/>
        <w:rPr>
          <w:rFonts w:ascii="Times New Roman" w:eastAsia="Times New Roman" w:hAnsi="Times New Roman" w:cs="Times New Roman"/>
          <w:w w:val="0"/>
          <w:kern w:val="2"/>
          <w:lang w:eastAsia="ko-KR" w:bidi="ar-SA"/>
        </w:rPr>
      </w:pPr>
      <w:r w:rsidRPr="007D19C6">
        <w:rPr>
          <w:rFonts w:ascii="Times New Roman" w:eastAsia="Times New Roman" w:hAnsi="Times New Roman" w:cs="Times New Roman"/>
          <w:w w:val="0"/>
          <w:kern w:val="2"/>
          <w:lang w:eastAsia="ko-KR" w:bidi="ar-SA"/>
        </w:rPr>
        <w:t>Игрим</w:t>
      </w:r>
    </w:p>
    <w:p w:rsidR="004D066A" w:rsidRDefault="007D19C6" w:rsidP="007D19C6">
      <w:pPr>
        <w:pStyle w:val="20"/>
        <w:ind w:firstLine="0"/>
        <w:jc w:val="center"/>
        <w:rPr>
          <w:b/>
          <w:bCs/>
        </w:rPr>
      </w:pPr>
      <w:r w:rsidRPr="007D19C6">
        <w:rPr>
          <w:w w:val="0"/>
          <w:kern w:val="2"/>
          <w:lang w:eastAsia="ko-KR" w:bidi="ar-SA"/>
        </w:rPr>
        <w:t>20</w:t>
      </w:r>
      <w:r w:rsidR="007A507A">
        <w:rPr>
          <w:w w:val="0"/>
          <w:kern w:val="2"/>
          <w:lang w:eastAsia="ko-KR" w:bidi="ar-SA"/>
        </w:rPr>
        <w:t>24</w:t>
      </w:r>
      <w:r w:rsidRPr="007D19C6">
        <w:rPr>
          <w:w w:val="0"/>
          <w:kern w:val="2"/>
          <w:lang w:eastAsia="ko-KR" w:bidi="ar-SA"/>
        </w:rPr>
        <w:t>г.</w:t>
      </w:r>
      <w:r w:rsidR="004D066A">
        <w:rPr>
          <w:b/>
          <w:bCs/>
        </w:rPr>
        <w:br w:type="page"/>
      </w:r>
    </w:p>
    <w:p w:rsidR="00C43374" w:rsidRPr="004D2839" w:rsidRDefault="00C43374" w:rsidP="004D2839">
      <w:pPr>
        <w:pStyle w:val="20"/>
        <w:spacing w:after="240"/>
        <w:ind w:firstLine="0"/>
        <w:jc w:val="center"/>
        <w:rPr>
          <w:b/>
          <w:bCs/>
        </w:rPr>
      </w:pPr>
      <w:r>
        <w:rPr>
          <w:b/>
          <w:bCs/>
        </w:rPr>
        <w:lastRenderedPageBreak/>
        <w:t>Часть I</w:t>
      </w:r>
    </w:p>
    <w:p w:rsidR="00A83AA6" w:rsidRDefault="00FF5090">
      <w:pPr>
        <w:pStyle w:val="20"/>
        <w:ind w:firstLine="0"/>
        <w:jc w:val="center"/>
      </w:pPr>
      <w:r>
        <w:rPr>
          <w:b/>
          <w:bCs/>
        </w:rPr>
        <w:t>ПРОГРАММА</w:t>
      </w:r>
    </w:p>
    <w:p w:rsidR="00A83AA6" w:rsidRDefault="00FF5090">
      <w:pPr>
        <w:pStyle w:val="20"/>
        <w:spacing w:after="240"/>
        <w:ind w:left="1340" w:firstLine="0"/>
      </w:pPr>
      <w:r>
        <w:rPr>
          <w:b/>
          <w:bCs/>
        </w:rPr>
        <w:t>по формированию законопослушного поведения несовершеннолетних</w:t>
      </w:r>
    </w:p>
    <w:p w:rsidR="00A83AA6" w:rsidRDefault="00FF5090">
      <w:pPr>
        <w:pStyle w:val="20"/>
        <w:spacing w:after="240"/>
        <w:ind w:firstLine="0"/>
        <w:jc w:val="center"/>
      </w:pPr>
      <w:r>
        <w:rPr>
          <w:b/>
          <w:bCs/>
        </w:rPr>
        <w:t>Паспорт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2488"/>
        <w:gridCol w:w="6243"/>
      </w:tblGrid>
      <w:tr w:rsidR="00A83AA6" w:rsidTr="0003142A">
        <w:trPr>
          <w:trHeight w:hRule="exact" w:val="1123"/>
          <w:jc w:val="center"/>
        </w:trPr>
        <w:tc>
          <w:tcPr>
            <w:tcW w:w="672" w:type="dxa"/>
            <w:tcBorders>
              <w:top w:val="single" w:sz="4" w:space="0" w:color="auto"/>
              <w:left w:val="single" w:sz="4" w:space="0" w:color="auto"/>
            </w:tcBorders>
            <w:shd w:val="clear" w:color="auto" w:fill="FFFFFF"/>
          </w:tcPr>
          <w:p w:rsidR="00A83AA6" w:rsidRDefault="00A83AA6">
            <w:pPr>
              <w:rPr>
                <w:sz w:val="10"/>
                <w:szCs w:val="10"/>
              </w:rPr>
            </w:pPr>
          </w:p>
        </w:tc>
        <w:tc>
          <w:tcPr>
            <w:tcW w:w="2488" w:type="dxa"/>
            <w:tcBorders>
              <w:top w:val="single" w:sz="4" w:space="0" w:color="auto"/>
              <w:left w:val="single" w:sz="4" w:space="0" w:color="auto"/>
            </w:tcBorders>
            <w:shd w:val="clear" w:color="auto" w:fill="FFFFFF"/>
          </w:tcPr>
          <w:p w:rsidR="00A83AA6" w:rsidRDefault="00FF5090" w:rsidP="006B147B">
            <w:pPr>
              <w:pStyle w:val="a5"/>
              <w:ind w:left="211" w:right="202"/>
            </w:pPr>
            <w:r>
              <w:rPr>
                <w:b/>
                <w:bCs/>
              </w:rPr>
              <w:t>Полное название программы</w:t>
            </w:r>
          </w:p>
        </w:tc>
        <w:tc>
          <w:tcPr>
            <w:tcW w:w="6243" w:type="dxa"/>
            <w:tcBorders>
              <w:top w:val="single" w:sz="4" w:space="0" w:color="auto"/>
              <w:left w:val="single" w:sz="4" w:space="0" w:color="auto"/>
              <w:right w:val="single" w:sz="4" w:space="0" w:color="auto"/>
            </w:tcBorders>
            <w:shd w:val="clear" w:color="auto" w:fill="FFFFFF"/>
            <w:vAlign w:val="bottom"/>
          </w:tcPr>
          <w:p w:rsidR="00A83AA6" w:rsidRDefault="00FF5090" w:rsidP="00F80D7F">
            <w:pPr>
              <w:pStyle w:val="a5"/>
              <w:tabs>
                <w:tab w:val="left" w:pos="2286"/>
                <w:tab w:val="left" w:pos="3534"/>
              </w:tabs>
              <w:ind w:left="208" w:right="142"/>
            </w:pPr>
            <w:r>
              <w:t>Программа</w:t>
            </w:r>
            <w:r>
              <w:tab/>
              <w:t>по</w:t>
            </w:r>
            <w:r>
              <w:tab/>
              <w:t>формированию</w:t>
            </w:r>
          </w:p>
          <w:p w:rsidR="00A83AA6" w:rsidRDefault="00FF5090" w:rsidP="00F80D7F">
            <w:pPr>
              <w:pStyle w:val="a5"/>
              <w:tabs>
                <w:tab w:val="left" w:pos="4038"/>
              </w:tabs>
              <w:ind w:left="208" w:right="142"/>
            </w:pPr>
            <w:r>
              <w:t>законопослушного</w:t>
            </w:r>
            <w:r>
              <w:tab/>
              <w:t>поведения</w:t>
            </w:r>
          </w:p>
          <w:p w:rsidR="00B71A17" w:rsidRDefault="00B71A17" w:rsidP="00F80D7F">
            <w:pPr>
              <w:pStyle w:val="a5"/>
              <w:tabs>
                <w:tab w:val="left" w:pos="2977"/>
                <w:tab w:val="left" w:pos="4974"/>
              </w:tabs>
              <w:ind w:left="208" w:right="142"/>
            </w:pPr>
            <w:r>
              <w:t>несовершеннолетних</w:t>
            </w:r>
          </w:p>
          <w:p w:rsidR="00A83AA6" w:rsidRDefault="00A83AA6" w:rsidP="00F80D7F">
            <w:pPr>
              <w:pStyle w:val="a5"/>
              <w:ind w:left="208" w:right="142"/>
            </w:pPr>
          </w:p>
        </w:tc>
      </w:tr>
      <w:tr w:rsidR="00A83AA6" w:rsidTr="0003142A">
        <w:trPr>
          <w:trHeight w:hRule="exact" w:val="6629"/>
          <w:jc w:val="center"/>
        </w:trPr>
        <w:tc>
          <w:tcPr>
            <w:tcW w:w="672" w:type="dxa"/>
            <w:tcBorders>
              <w:top w:val="single" w:sz="4" w:space="0" w:color="auto"/>
              <w:left w:val="single" w:sz="4" w:space="0" w:color="auto"/>
            </w:tcBorders>
            <w:shd w:val="clear" w:color="auto" w:fill="FFFFFF"/>
          </w:tcPr>
          <w:p w:rsidR="00A83AA6" w:rsidRDefault="00A83AA6">
            <w:pPr>
              <w:rPr>
                <w:sz w:val="10"/>
                <w:szCs w:val="10"/>
              </w:rPr>
            </w:pPr>
          </w:p>
        </w:tc>
        <w:tc>
          <w:tcPr>
            <w:tcW w:w="2488" w:type="dxa"/>
            <w:tcBorders>
              <w:top w:val="single" w:sz="4" w:space="0" w:color="auto"/>
              <w:left w:val="single" w:sz="4" w:space="0" w:color="auto"/>
            </w:tcBorders>
            <w:shd w:val="clear" w:color="auto" w:fill="FFFFFF"/>
          </w:tcPr>
          <w:p w:rsidR="00A83AA6" w:rsidRDefault="00FF5090" w:rsidP="006B147B">
            <w:pPr>
              <w:pStyle w:val="a5"/>
              <w:ind w:left="211" w:right="202"/>
            </w:pPr>
            <w:r>
              <w:rPr>
                <w:b/>
                <w:bCs/>
              </w:rPr>
              <w:t>Основание для разработки программы</w:t>
            </w:r>
          </w:p>
        </w:tc>
        <w:tc>
          <w:tcPr>
            <w:tcW w:w="6243" w:type="dxa"/>
            <w:tcBorders>
              <w:top w:val="single" w:sz="4" w:space="0" w:color="auto"/>
              <w:left w:val="single" w:sz="4" w:space="0" w:color="auto"/>
              <w:right w:val="single" w:sz="4" w:space="0" w:color="auto"/>
            </w:tcBorders>
            <w:shd w:val="clear" w:color="auto" w:fill="FFFFFF"/>
            <w:vAlign w:val="bottom"/>
          </w:tcPr>
          <w:p w:rsidR="00A83AA6" w:rsidRDefault="00FF5090" w:rsidP="00F80D7F">
            <w:pPr>
              <w:pStyle w:val="a5"/>
              <w:ind w:left="208" w:right="142"/>
              <w:jc w:val="both"/>
            </w:pPr>
            <w:r>
              <w:t>«Конвенция о правах ребёнка» (одобрена Генеральной Ассамблеей ООН 20.11.1989) (вступила в силу для СССР 15.09.1990);</w:t>
            </w:r>
          </w:p>
          <w:p w:rsidR="00A83AA6" w:rsidRDefault="00FF5090" w:rsidP="00F80D7F">
            <w:pPr>
              <w:pStyle w:val="a5"/>
              <w:ind w:left="208" w:right="142"/>
            </w:pPr>
            <w:r>
              <w:t>Конституция Российской Федерации;</w:t>
            </w:r>
          </w:p>
          <w:p w:rsidR="00A83AA6" w:rsidRDefault="00FF5090" w:rsidP="00F80D7F">
            <w:pPr>
              <w:pStyle w:val="a5"/>
              <w:ind w:left="208" w:right="142"/>
              <w:jc w:val="both"/>
            </w:pPr>
            <w:r>
              <w:t>Стратегии развития воспитания в Российской Федерации на период до 2025 года;</w:t>
            </w:r>
          </w:p>
          <w:p w:rsidR="00A83AA6" w:rsidRDefault="00FF5090" w:rsidP="00F80D7F">
            <w:pPr>
              <w:pStyle w:val="a5"/>
              <w:tabs>
                <w:tab w:val="left" w:pos="1407"/>
                <w:tab w:val="left" w:pos="3169"/>
                <w:tab w:val="left" w:pos="4863"/>
              </w:tabs>
              <w:ind w:left="208" w:right="142"/>
              <w:jc w:val="both"/>
            </w:pPr>
            <w:r>
              <w:t>Кодекс</w:t>
            </w:r>
            <w:r>
              <w:tab/>
              <w:t>Российской</w:t>
            </w:r>
            <w:r>
              <w:tab/>
              <w:t>Федерации</w:t>
            </w:r>
            <w:r>
              <w:tab/>
              <w:t>об</w:t>
            </w:r>
          </w:p>
          <w:p w:rsidR="00A83AA6" w:rsidRDefault="00FF5090" w:rsidP="00F80D7F">
            <w:pPr>
              <w:pStyle w:val="a5"/>
              <w:ind w:left="208" w:right="142"/>
              <w:jc w:val="both"/>
            </w:pPr>
            <w:r>
              <w:t>административных правонарушениях от 30 декабря 2001 № 195-ФЗ;</w:t>
            </w:r>
          </w:p>
          <w:p w:rsidR="00A83AA6" w:rsidRDefault="00FF5090" w:rsidP="00F80D7F">
            <w:pPr>
              <w:pStyle w:val="a5"/>
              <w:ind w:left="208" w:right="142"/>
              <w:jc w:val="both"/>
            </w:pPr>
            <w:r>
              <w:t>Федеральный закон от 29.12.2012 № 273-ФЗ «Об образовании в Российской Федерации»; Федеральный закон от 24.07.1998 № 124-ФЗ «Об основных гарантиях прав ребенка»;</w:t>
            </w:r>
          </w:p>
          <w:p w:rsidR="00A83AA6" w:rsidRDefault="00FF5090" w:rsidP="00F80D7F">
            <w:pPr>
              <w:pStyle w:val="a5"/>
              <w:ind w:left="208" w:right="142"/>
              <w:jc w:val="both"/>
            </w:pPr>
            <w:r>
              <w:t>Федеральный закон от 24.06.1999 № 120 -ФЗ «Об основах системы профилактики безнадзорности</w:t>
            </w:r>
            <w:r>
              <w:tab/>
              <w:t>и</w:t>
            </w:r>
            <w:r>
              <w:tab/>
              <w:t>правонарушений</w:t>
            </w:r>
          </w:p>
          <w:p w:rsidR="00A83AA6" w:rsidRDefault="00FF5090" w:rsidP="00F80D7F">
            <w:pPr>
              <w:pStyle w:val="a5"/>
              <w:ind w:left="208" w:right="142"/>
            </w:pPr>
            <w:r>
              <w:t>несовершеннолетних»;</w:t>
            </w:r>
          </w:p>
          <w:p w:rsidR="00A83AA6" w:rsidRDefault="00FF5090" w:rsidP="00F80D7F">
            <w:pPr>
              <w:pStyle w:val="a5"/>
              <w:ind w:left="208" w:right="142"/>
              <w:jc w:val="both"/>
            </w:pPr>
            <w:r>
              <w:t>Федеральный закон от 08.01.1998 № 3-ФЗ (ред. от 29.12.2015) «О наркотических средствах и психотропных веществах»;</w:t>
            </w:r>
          </w:p>
          <w:p w:rsidR="00A83AA6" w:rsidRDefault="00FF5090" w:rsidP="00F80D7F">
            <w:pPr>
              <w:pStyle w:val="a5"/>
              <w:ind w:left="208" w:right="142"/>
              <w:jc w:val="both"/>
            </w:pPr>
            <w:r>
              <w:t>Федеральный закон от 23 февраля 2013 № 15-ФЗ "Об охране здоровья граждан от воздействия окружающего табачного дыма и последствий потребления табака";</w:t>
            </w:r>
          </w:p>
        </w:tc>
      </w:tr>
      <w:tr w:rsidR="00A83AA6" w:rsidTr="0003142A">
        <w:trPr>
          <w:trHeight w:hRule="exact" w:val="1118"/>
          <w:jc w:val="center"/>
        </w:trPr>
        <w:tc>
          <w:tcPr>
            <w:tcW w:w="672" w:type="dxa"/>
            <w:tcBorders>
              <w:top w:val="single" w:sz="4" w:space="0" w:color="auto"/>
              <w:left w:val="single" w:sz="4" w:space="0" w:color="auto"/>
            </w:tcBorders>
            <w:shd w:val="clear" w:color="auto" w:fill="FFFFFF"/>
          </w:tcPr>
          <w:p w:rsidR="00A83AA6" w:rsidRDefault="00A83AA6">
            <w:pPr>
              <w:rPr>
                <w:sz w:val="10"/>
                <w:szCs w:val="10"/>
              </w:rPr>
            </w:pPr>
          </w:p>
        </w:tc>
        <w:tc>
          <w:tcPr>
            <w:tcW w:w="2488" w:type="dxa"/>
            <w:tcBorders>
              <w:top w:val="single" w:sz="4" w:space="0" w:color="auto"/>
              <w:left w:val="single" w:sz="4" w:space="0" w:color="auto"/>
            </w:tcBorders>
            <w:shd w:val="clear" w:color="auto" w:fill="FFFFFF"/>
          </w:tcPr>
          <w:p w:rsidR="00A83AA6" w:rsidRDefault="00FF5090" w:rsidP="006B147B">
            <w:pPr>
              <w:pStyle w:val="a5"/>
              <w:ind w:left="211" w:right="202"/>
            </w:pPr>
            <w:r>
              <w:rPr>
                <w:b/>
                <w:bCs/>
              </w:rPr>
              <w:t>Разработчик</w:t>
            </w:r>
          </w:p>
        </w:tc>
        <w:tc>
          <w:tcPr>
            <w:tcW w:w="6243" w:type="dxa"/>
            <w:tcBorders>
              <w:top w:val="single" w:sz="4" w:space="0" w:color="auto"/>
              <w:left w:val="single" w:sz="4" w:space="0" w:color="auto"/>
              <w:right w:val="single" w:sz="4" w:space="0" w:color="auto"/>
            </w:tcBorders>
            <w:shd w:val="clear" w:color="auto" w:fill="FFFFFF"/>
            <w:vAlign w:val="bottom"/>
          </w:tcPr>
          <w:p w:rsidR="00A83AA6" w:rsidRDefault="00FF5090" w:rsidP="00F80D7F">
            <w:pPr>
              <w:pStyle w:val="a5"/>
              <w:ind w:left="208" w:right="142"/>
              <w:jc w:val="both"/>
            </w:pPr>
            <w:r>
              <w:t>Автономное учреждение дополнительного профессионального образования Ханты- Мансийского автономного округа - Югры «Институт развития образования»</w:t>
            </w:r>
          </w:p>
        </w:tc>
      </w:tr>
      <w:tr w:rsidR="00A83AA6" w:rsidTr="0003142A">
        <w:trPr>
          <w:trHeight w:hRule="exact" w:val="355"/>
          <w:jc w:val="center"/>
        </w:trPr>
        <w:tc>
          <w:tcPr>
            <w:tcW w:w="672" w:type="dxa"/>
            <w:tcBorders>
              <w:top w:val="single" w:sz="4" w:space="0" w:color="auto"/>
              <w:left w:val="single" w:sz="4" w:space="0" w:color="auto"/>
            </w:tcBorders>
            <w:shd w:val="clear" w:color="auto" w:fill="FFFFFF"/>
          </w:tcPr>
          <w:p w:rsidR="00A83AA6" w:rsidRDefault="00A83AA6">
            <w:pPr>
              <w:rPr>
                <w:sz w:val="10"/>
                <w:szCs w:val="10"/>
              </w:rPr>
            </w:pPr>
          </w:p>
        </w:tc>
        <w:tc>
          <w:tcPr>
            <w:tcW w:w="2488" w:type="dxa"/>
            <w:tcBorders>
              <w:top w:val="single" w:sz="4" w:space="0" w:color="auto"/>
              <w:left w:val="single" w:sz="4" w:space="0" w:color="auto"/>
            </w:tcBorders>
            <w:shd w:val="clear" w:color="auto" w:fill="FFFFFF"/>
          </w:tcPr>
          <w:p w:rsidR="00A83AA6" w:rsidRDefault="00FF5090" w:rsidP="006B147B">
            <w:pPr>
              <w:pStyle w:val="a5"/>
              <w:ind w:left="211" w:right="202"/>
            </w:pPr>
            <w:r>
              <w:rPr>
                <w:b/>
                <w:bCs/>
              </w:rPr>
              <w:t>Срок реализации</w:t>
            </w:r>
          </w:p>
        </w:tc>
        <w:tc>
          <w:tcPr>
            <w:tcW w:w="6243" w:type="dxa"/>
            <w:tcBorders>
              <w:top w:val="single" w:sz="4" w:space="0" w:color="auto"/>
              <w:left w:val="single" w:sz="4" w:space="0" w:color="auto"/>
              <w:right w:val="single" w:sz="4" w:space="0" w:color="auto"/>
            </w:tcBorders>
            <w:shd w:val="clear" w:color="auto" w:fill="FFFFFF"/>
          </w:tcPr>
          <w:p w:rsidR="00A83AA6" w:rsidRDefault="00FF5090" w:rsidP="00F80D7F">
            <w:pPr>
              <w:pStyle w:val="a5"/>
              <w:ind w:left="208" w:right="142"/>
            </w:pPr>
            <w:r>
              <w:t>2022-2025 гг</w:t>
            </w:r>
          </w:p>
        </w:tc>
      </w:tr>
      <w:tr w:rsidR="00A83AA6" w:rsidTr="0003142A">
        <w:trPr>
          <w:trHeight w:hRule="exact" w:val="1123"/>
          <w:jc w:val="center"/>
        </w:trPr>
        <w:tc>
          <w:tcPr>
            <w:tcW w:w="672" w:type="dxa"/>
            <w:tcBorders>
              <w:top w:val="single" w:sz="4" w:space="0" w:color="auto"/>
              <w:left w:val="single" w:sz="4" w:space="0" w:color="auto"/>
              <w:bottom w:val="single" w:sz="4" w:space="0" w:color="auto"/>
            </w:tcBorders>
            <w:shd w:val="clear" w:color="auto" w:fill="FFFFFF"/>
          </w:tcPr>
          <w:p w:rsidR="00A83AA6" w:rsidRDefault="00A83AA6">
            <w:pPr>
              <w:rPr>
                <w:sz w:val="10"/>
                <w:szCs w:val="10"/>
              </w:rPr>
            </w:pPr>
          </w:p>
        </w:tc>
        <w:tc>
          <w:tcPr>
            <w:tcW w:w="2488" w:type="dxa"/>
            <w:tcBorders>
              <w:top w:val="single" w:sz="4" w:space="0" w:color="auto"/>
              <w:left w:val="single" w:sz="4" w:space="0" w:color="auto"/>
              <w:bottom w:val="single" w:sz="4" w:space="0" w:color="auto"/>
            </w:tcBorders>
            <w:shd w:val="clear" w:color="auto" w:fill="FFFFFF"/>
          </w:tcPr>
          <w:p w:rsidR="00A83AA6" w:rsidRDefault="00FF5090" w:rsidP="006B147B">
            <w:pPr>
              <w:pStyle w:val="a5"/>
              <w:ind w:left="211" w:right="202"/>
            </w:pPr>
            <w:r>
              <w:rPr>
                <w:b/>
                <w:bCs/>
              </w:rPr>
              <w:t>Цель программы</w:t>
            </w:r>
          </w:p>
        </w:tc>
        <w:tc>
          <w:tcPr>
            <w:tcW w:w="6243" w:type="dxa"/>
            <w:tcBorders>
              <w:top w:val="single" w:sz="4" w:space="0" w:color="auto"/>
              <w:left w:val="single" w:sz="4" w:space="0" w:color="auto"/>
              <w:bottom w:val="single" w:sz="4" w:space="0" w:color="auto"/>
              <w:right w:val="single" w:sz="4" w:space="0" w:color="auto"/>
            </w:tcBorders>
            <w:shd w:val="clear" w:color="auto" w:fill="FFFFFF"/>
            <w:vAlign w:val="bottom"/>
          </w:tcPr>
          <w:p w:rsidR="00A83AA6" w:rsidRDefault="00FF5090" w:rsidP="00F80D7F">
            <w:pPr>
              <w:pStyle w:val="a5"/>
              <w:ind w:left="208" w:right="142"/>
              <w:jc w:val="both"/>
            </w:pPr>
            <w:r>
              <w:t>Построение системной образовательной деятельности по формирования всесторонне развитой, гармоничной, самостоятельной, зрелой и законопослушной личности.</w:t>
            </w:r>
          </w:p>
        </w:tc>
      </w:tr>
    </w:tbl>
    <w:p w:rsidR="00A83AA6" w:rsidRDefault="00FF509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3403"/>
        <w:gridCol w:w="5328"/>
      </w:tblGrid>
      <w:tr w:rsidR="00A83AA6">
        <w:trPr>
          <w:trHeight w:hRule="exact" w:val="1411"/>
          <w:jc w:val="center"/>
        </w:trPr>
        <w:tc>
          <w:tcPr>
            <w:tcW w:w="672" w:type="dxa"/>
            <w:tcBorders>
              <w:top w:val="single" w:sz="4" w:space="0" w:color="auto"/>
              <w:left w:val="single" w:sz="4" w:space="0" w:color="auto"/>
            </w:tcBorders>
            <w:shd w:val="clear" w:color="auto" w:fill="FFFFFF"/>
          </w:tcPr>
          <w:p w:rsidR="00A83AA6" w:rsidRDefault="00A83AA6">
            <w:pPr>
              <w:rPr>
                <w:sz w:val="10"/>
                <w:szCs w:val="10"/>
              </w:rPr>
            </w:pPr>
          </w:p>
        </w:tc>
        <w:tc>
          <w:tcPr>
            <w:tcW w:w="3403" w:type="dxa"/>
            <w:tcBorders>
              <w:top w:val="single" w:sz="4" w:space="0" w:color="auto"/>
              <w:left w:val="single" w:sz="4" w:space="0" w:color="auto"/>
            </w:tcBorders>
            <w:shd w:val="clear" w:color="auto" w:fill="FFFFFF"/>
          </w:tcPr>
          <w:p w:rsidR="00A83AA6" w:rsidRDefault="00A83AA6">
            <w:pPr>
              <w:rPr>
                <w:sz w:val="10"/>
                <w:szCs w:val="10"/>
              </w:rPr>
            </w:pPr>
          </w:p>
        </w:tc>
        <w:tc>
          <w:tcPr>
            <w:tcW w:w="5328" w:type="dxa"/>
            <w:tcBorders>
              <w:top w:val="single" w:sz="4" w:space="0" w:color="auto"/>
              <w:left w:val="single" w:sz="4" w:space="0" w:color="auto"/>
              <w:right w:val="single" w:sz="4" w:space="0" w:color="auto"/>
            </w:tcBorders>
            <w:shd w:val="clear" w:color="auto" w:fill="FFFFFF"/>
            <w:vAlign w:val="bottom"/>
          </w:tcPr>
          <w:p w:rsidR="00A83AA6" w:rsidRDefault="00FF5090">
            <w:pPr>
              <w:pStyle w:val="a5"/>
              <w:tabs>
                <w:tab w:val="center" w:pos="3673"/>
              </w:tabs>
              <w:jc w:val="both"/>
            </w:pPr>
            <w:r>
              <w:rPr>
                <w:rFonts w:ascii="Calibri" w:eastAsia="Calibri" w:hAnsi="Calibri" w:cs="Calibri"/>
              </w:rPr>
              <w:t>Ф</w:t>
            </w:r>
            <w:r>
              <w:t>ормирование и развитие у</w:t>
            </w:r>
            <w:r>
              <w:tab/>
              <w:t>обучающихся</w:t>
            </w:r>
          </w:p>
          <w:p w:rsidR="00A83AA6" w:rsidRDefault="00FF5090">
            <w:pPr>
              <w:pStyle w:val="a5"/>
              <w:tabs>
                <w:tab w:val="left" w:pos="1700"/>
                <w:tab w:val="right" w:pos="5084"/>
              </w:tabs>
              <w:jc w:val="both"/>
            </w:pPr>
            <w:r>
              <w:t>устойчивого</w:t>
            </w:r>
            <w:r>
              <w:tab/>
              <w:t>поведения к</w:t>
            </w:r>
            <w:r>
              <w:tab/>
              <w:t>нарушению</w:t>
            </w:r>
          </w:p>
          <w:p w:rsidR="00A83AA6" w:rsidRDefault="00FF5090">
            <w:pPr>
              <w:pStyle w:val="a5"/>
              <w:tabs>
                <w:tab w:val="left" w:pos="1690"/>
                <w:tab w:val="right" w:pos="5070"/>
              </w:tabs>
              <w:jc w:val="both"/>
            </w:pPr>
            <w:r>
              <w:t>социальных</w:t>
            </w:r>
            <w:r>
              <w:tab/>
              <w:t>норм и правил</w:t>
            </w:r>
            <w:r>
              <w:tab/>
              <w:t>поведения,</w:t>
            </w:r>
          </w:p>
          <w:p w:rsidR="00A83AA6" w:rsidRDefault="00FF5090">
            <w:pPr>
              <w:pStyle w:val="a5"/>
              <w:tabs>
                <w:tab w:val="left" w:pos="1690"/>
                <w:tab w:val="right" w:pos="5079"/>
              </w:tabs>
              <w:jc w:val="both"/>
            </w:pPr>
            <w:r>
              <w:t>основанного</w:t>
            </w:r>
            <w:r>
              <w:tab/>
              <w:t>на собственной</w:t>
            </w:r>
            <w:r>
              <w:tab/>
              <w:t>личностной</w:t>
            </w:r>
          </w:p>
          <w:p w:rsidR="00A83AA6" w:rsidRDefault="00FF5090">
            <w:pPr>
              <w:pStyle w:val="a5"/>
              <w:jc w:val="both"/>
            </w:pPr>
            <w:r>
              <w:t>позиции и индивидуальности.</w:t>
            </w:r>
          </w:p>
        </w:tc>
      </w:tr>
      <w:tr w:rsidR="00A83AA6">
        <w:trPr>
          <w:trHeight w:hRule="exact" w:val="10517"/>
          <w:jc w:val="center"/>
        </w:trPr>
        <w:tc>
          <w:tcPr>
            <w:tcW w:w="672" w:type="dxa"/>
            <w:tcBorders>
              <w:top w:val="single" w:sz="4" w:space="0" w:color="auto"/>
              <w:left w:val="single" w:sz="4" w:space="0" w:color="auto"/>
            </w:tcBorders>
            <w:shd w:val="clear" w:color="auto" w:fill="FFFFFF"/>
          </w:tcPr>
          <w:p w:rsidR="00A83AA6" w:rsidRDefault="00A83AA6">
            <w:pPr>
              <w:rPr>
                <w:sz w:val="10"/>
                <w:szCs w:val="10"/>
              </w:rPr>
            </w:pPr>
          </w:p>
        </w:tc>
        <w:tc>
          <w:tcPr>
            <w:tcW w:w="3403" w:type="dxa"/>
            <w:tcBorders>
              <w:top w:val="single" w:sz="4" w:space="0" w:color="auto"/>
              <w:left w:val="single" w:sz="4" w:space="0" w:color="auto"/>
            </w:tcBorders>
            <w:shd w:val="clear" w:color="auto" w:fill="FFFFFF"/>
          </w:tcPr>
          <w:p w:rsidR="00A83AA6" w:rsidRDefault="00FF5090">
            <w:pPr>
              <w:pStyle w:val="a5"/>
              <w:ind w:left="0"/>
            </w:pPr>
            <w:r>
              <w:rPr>
                <w:b/>
                <w:bCs/>
              </w:rPr>
              <w:t>Задачи программы</w:t>
            </w:r>
          </w:p>
        </w:tc>
        <w:tc>
          <w:tcPr>
            <w:tcW w:w="5328" w:type="dxa"/>
            <w:tcBorders>
              <w:top w:val="single" w:sz="4" w:space="0" w:color="auto"/>
              <w:left w:val="single" w:sz="4" w:space="0" w:color="auto"/>
              <w:right w:val="single" w:sz="4" w:space="0" w:color="auto"/>
            </w:tcBorders>
            <w:shd w:val="clear" w:color="auto" w:fill="FFFFFF"/>
          </w:tcPr>
          <w:p w:rsidR="00A83AA6" w:rsidRDefault="00FF5090">
            <w:pPr>
              <w:pStyle w:val="a5"/>
              <w:numPr>
                <w:ilvl w:val="0"/>
                <w:numId w:val="3"/>
              </w:numPr>
              <w:tabs>
                <w:tab w:val="left" w:pos="361"/>
              </w:tabs>
              <w:jc w:val="both"/>
            </w:pPr>
            <w:r>
              <w:t>Воспитание у несовершеннолетних уважения</w:t>
            </w:r>
          </w:p>
          <w:p w:rsidR="00A83AA6" w:rsidRDefault="00FF5090">
            <w:pPr>
              <w:pStyle w:val="a5"/>
              <w:tabs>
                <w:tab w:val="left" w:pos="1700"/>
                <w:tab w:val="left" w:pos="3385"/>
              </w:tabs>
              <w:jc w:val="both"/>
            </w:pPr>
            <w:r>
              <w:t>к Закону, правопорядку, нравственно-правовым нормам,</w:t>
            </w:r>
            <w:r>
              <w:tab/>
              <w:t>правовой</w:t>
            </w:r>
            <w:r>
              <w:tab/>
              <w:t>компетентности,</w:t>
            </w:r>
          </w:p>
          <w:p w:rsidR="00A83AA6" w:rsidRDefault="00FF5090">
            <w:pPr>
              <w:pStyle w:val="a5"/>
              <w:tabs>
                <w:tab w:val="left" w:pos="2286"/>
                <w:tab w:val="left" w:pos="3985"/>
              </w:tabs>
              <w:jc w:val="both"/>
            </w:pPr>
            <w:r>
              <w:t>ответственного</w:t>
            </w:r>
            <w:r>
              <w:tab/>
              <w:t>поведение,</w:t>
            </w:r>
            <w:r>
              <w:tab/>
              <w:t>присущего</w:t>
            </w:r>
          </w:p>
          <w:p w:rsidR="00A83AA6" w:rsidRDefault="00FF5090">
            <w:pPr>
              <w:pStyle w:val="a5"/>
              <w:ind w:left="0" w:firstLine="140"/>
            </w:pPr>
            <w:r>
              <w:t>законопослушному гражданину.</w:t>
            </w:r>
          </w:p>
          <w:p w:rsidR="00A83AA6" w:rsidRDefault="00FF5090">
            <w:pPr>
              <w:pStyle w:val="a5"/>
              <w:numPr>
                <w:ilvl w:val="0"/>
                <w:numId w:val="3"/>
              </w:numPr>
              <w:tabs>
                <w:tab w:val="left" w:pos="447"/>
              </w:tabs>
              <w:jc w:val="both"/>
            </w:pPr>
            <w:r>
              <w:t>Формирование уважительного отношения к иному мнению, истории и культуре других народов.</w:t>
            </w:r>
          </w:p>
          <w:p w:rsidR="00A83AA6" w:rsidRDefault="00FF5090">
            <w:pPr>
              <w:pStyle w:val="a5"/>
              <w:numPr>
                <w:ilvl w:val="0"/>
                <w:numId w:val="3"/>
              </w:numPr>
              <w:tabs>
                <w:tab w:val="left" w:pos="500"/>
              </w:tabs>
              <w:ind w:left="0" w:firstLine="140"/>
            </w:pPr>
            <w:r>
              <w:t>Формирование гражданской нравственной</w:t>
            </w:r>
          </w:p>
          <w:p w:rsidR="00A83AA6" w:rsidRDefault="00FF5090">
            <w:pPr>
              <w:pStyle w:val="a5"/>
              <w:tabs>
                <w:tab w:val="left" w:pos="2948"/>
              </w:tabs>
              <w:ind w:left="0" w:firstLine="140"/>
            </w:pPr>
            <w:r>
              <w:t>позиции личности,</w:t>
            </w:r>
            <w:r>
              <w:tab/>
              <w:t>способной нести</w:t>
            </w:r>
          </w:p>
          <w:p w:rsidR="00A83AA6" w:rsidRDefault="00FF5090">
            <w:pPr>
              <w:pStyle w:val="a5"/>
              <w:ind w:left="0" w:firstLine="140"/>
            </w:pPr>
            <w:r>
              <w:t>ответственность за свои действия и поступки.</w:t>
            </w:r>
          </w:p>
          <w:p w:rsidR="00A83AA6" w:rsidRDefault="00FF5090">
            <w:pPr>
              <w:pStyle w:val="a5"/>
              <w:numPr>
                <w:ilvl w:val="0"/>
                <w:numId w:val="3"/>
              </w:numPr>
              <w:tabs>
                <w:tab w:val="left" w:pos="380"/>
              </w:tabs>
              <w:jc w:val="both"/>
            </w:pPr>
            <w:r>
              <w:t>Формирование умений и навыков применения правовых знаний на практике, устойчивой привычки действовать в соответствии с правовыми нормами и предписаниями.</w:t>
            </w:r>
          </w:p>
          <w:p w:rsidR="00A83AA6" w:rsidRDefault="00FF5090">
            <w:pPr>
              <w:pStyle w:val="a5"/>
              <w:numPr>
                <w:ilvl w:val="0"/>
                <w:numId w:val="3"/>
              </w:numPr>
              <w:tabs>
                <w:tab w:val="left" w:pos="495"/>
              </w:tabs>
              <w:jc w:val="both"/>
            </w:pPr>
            <w:r>
              <w:t>Развитие социально-правовой активности, умения подростков действовать в рамках общепринятые норм и правил, грамотно отстаивать свои права.</w:t>
            </w:r>
          </w:p>
          <w:p w:rsidR="00A83AA6" w:rsidRDefault="00FF5090">
            <w:pPr>
              <w:pStyle w:val="a5"/>
              <w:numPr>
                <w:ilvl w:val="0"/>
                <w:numId w:val="3"/>
              </w:numPr>
              <w:tabs>
                <w:tab w:val="left" w:pos="654"/>
              </w:tabs>
              <w:jc w:val="both"/>
            </w:pPr>
            <w:r>
              <w:t>Формирование умения конструктивно выражать свое мнение и эффективно разрешать конфликтные ситуации.</w:t>
            </w:r>
          </w:p>
          <w:p w:rsidR="00A83AA6" w:rsidRDefault="00FF5090">
            <w:pPr>
              <w:pStyle w:val="a5"/>
              <w:numPr>
                <w:ilvl w:val="0"/>
                <w:numId w:val="3"/>
              </w:numPr>
              <w:tabs>
                <w:tab w:val="left" w:pos="510"/>
              </w:tabs>
              <w:jc w:val="both"/>
            </w:pPr>
            <w:r>
              <w:t>Формирование навыков здорового образа жизни и ценностного отношения к своему здоровью.</w:t>
            </w:r>
          </w:p>
          <w:p w:rsidR="00A83AA6" w:rsidRDefault="00FF5090">
            <w:pPr>
              <w:pStyle w:val="a5"/>
              <w:numPr>
                <w:ilvl w:val="0"/>
                <w:numId w:val="3"/>
              </w:numPr>
              <w:tabs>
                <w:tab w:val="left" w:pos="466"/>
              </w:tabs>
              <w:jc w:val="both"/>
            </w:pPr>
            <w:r>
              <w:t>Создание условий для активного участия, подростков и молодежи в деятельности общественных формирований с правовой и правоохранительной направленностью.</w:t>
            </w:r>
          </w:p>
          <w:p w:rsidR="00A83AA6" w:rsidRDefault="00FF5090">
            <w:pPr>
              <w:pStyle w:val="a5"/>
              <w:numPr>
                <w:ilvl w:val="0"/>
                <w:numId w:val="3"/>
              </w:numPr>
              <w:tabs>
                <w:tab w:val="left" w:pos="380"/>
              </w:tabs>
              <w:jc w:val="both"/>
            </w:pPr>
            <w:r>
              <w:t>Создание условий для минимизации факторов риска детского неблагополучия и реализации позитивных намерений личности ребёнка через личностно - ориентированное воспитание, и комплексное сопровождение детей «группы риска» на основе партнёрского сопровождения всех социальных субъектов системы профилактики.</w:t>
            </w:r>
          </w:p>
        </w:tc>
      </w:tr>
      <w:tr w:rsidR="00A83AA6">
        <w:trPr>
          <w:trHeight w:hRule="exact" w:val="2501"/>
          <w:jc w:val="center"/>
        </w:trPr>
        <w:tc>
          <w:tcPr>
            <w:tcW w:w="672" w:type="dxa"/>
            <w:tcBorders>
              <w:top w:val="single" w:sz="4" w:space="0" w:color="auto"/>
              <w:left w:val="single" w:sz="4" w:space="0" w:color="auto"/>
              <w:bottom w:val="single" w:sz="4" w:space="0" w:color="auto"/>
            </w:tcBorders>
            <w:shd w:val="clear" w:color="auto" w:fill="FFFFFF"/>
          </w:tcPr>
          <w:p w:rsidR="00A83AA6" w:rsidRDefault="00A83AA6">
            <w:pPr>
              <w:rPr>
                <w:sz w:val="10"/>
                <w:szCs w:val="10"/>
              </w:rPr>
            </w:pPr>
          </w:p>
        </w:tc>
        <w:tc>
          <w:tcPr>
            <w:tcW w:w="3403" w:type="dxa"/>
            <w:tcBorders>
              <w:top w:val="single" w:sz="4" w:space="0" w:color="auto"/>
              <w:left w:val="single" w:sz="4" w:space="0" w:color="auto"/>
              <w:bottom w:val="single" w:sz="4" w:space="0" w:color="auto"/>
            </w:tcBorders>
            <w:shd w:val="clear" w:color="auto" w:fill="FFFFFF"/>
          </w:tcPr>
          <w:p w:rsidR="00A83AA6" w:rsidRDefault="00FF5090">
            <w:pPr>
              <w:pStyle w:val="a5"/>
              <w:ind w:left="0"/>
            </w:pPr>
            <w:r>
              <w:rPr>
                <w:b/>
                <w:bCs/>
              </w:rPr>
              <w:t>Целевые группы</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rsidR="00A83AA6" w:rsidRDefault="00FF5090">
            <w:pPr>
              <w:pStyle w:val="a5"/>
              <w:tabs>
                <w:tab w:val="left" w:pos="3337"/>
              </w:tabs>
              <w:jc w:val="both"/>
            </w:pPr>
            <w:r>
              <w:t>Основными целевыми группами в организации работы по формированию законопослушного поведения несовершеннолетних в организациях, осуществляющих</w:t>
            </w:r>
            <w:r>
              <w:tab/>
              <w:t>образовательную</w:t>
            </w:r>
          </w:p>
          <w:p w:rsidR="00A83AA6" w:rsidRDefault="00FF5090">
            <w:pPr>
              <w:pStyle w:val="a5"/>
              <w:ind w:left="0" w:firstLine="140"/>
            </w:pPr>
            <w:r>
              <w:t>деятельность, являются:</w:t>
            </w:r>
          </w:p>
          <w:p w:rsidR="00A83AA6" w:rsidRDefault="00FF5090">
            <w:pPr>
              <w:pStyle w:val="a5"/>
              <w:numPr>
                <w:ilvl w:val="0"/>
                <w:numId w:val="4"/>
              </w:numPr>
              <w:tabs>
                <w:tab w:val="left" w:pos="380"/>
              </w:tabs>
              <w:ind w:left="0" w:firstLine="140"/>
            </w:pPr>
            <w:r>
              <w:t>несовершеннолетние;</w:t>
            </w:r>
          </w:p>
          <w:p w:rsidR="00A83AA6" w:rsidRDefault="00FF5090">
            <w:pPr>
              <w:pStyle w:val="a5"/>
              <w:numPr>
                <w:ilvl w:val="0"/>
                <w:numId w:val="4"/>
              </w:numPr>
              <w:tabs>
                <w:tab w:val="left" w:pos="740"/>
              </w:tabs>
              <w:jc w:val="both"/>
            </w:pPr>
            <w:r>
              <w:t>педагоги (администрация, классные руководители, педагоги, специалисты в области воспитания);</w:t>
            </w:r>
          </w:p>
        </w:tc>
      </w:tr>
    </w:tbl>
    <w:p w:rsidR="00A83AA6" w:rsidRDefault="00FF509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3403"/>
        <w:gridCol w:w="5328"/>
      </w:tblGrid>
      <w:tr w:rsidR="00A83AA6">
        <w:trPr>
          <w:trHeight w:hRule="exact" w:val="566"/>
          <w:jc w:val="center"/>
        </w:trPr>
        <w:tc>
          <w:tcPr>
            <w:tcW w:w="672" w:type="dxa"/>
            <w:tcBorders>
              <w:top w:val="single" w:sz="4" w:space="0" w:color="auto"/>
              <w:left w:val="single" w:sz="4" w:space="0" w:color="auto"/>
            </w:tcBorders>
            <w:shd w:val="clear" w:color="auto" w:fill="FFFFFF"/>
          </w:tcPr>
          <w:p w:rsidR="00A83AA6" w:rsidRDefault="00A83AA6">
            <w:pPr>
              <w:rPr>
                <w:sz w:val="10"/>
                <w:szCs w:val="10"/>
              </w:rPr>
            </w:pPr>
          </w:p>
        </w:tc>
        <w:tc>
          <w:tcPr>
            <w:tcW w:w="3403" w:type="dxa"/>
            <w:tcBorders>
              <w:top w:val="single" w:sz="4" w:space="0" w:color="auto"/>
              <w:left w:val="single" w:sz="4" w:space="0" w:color="auto"/>
            </w:tcBorders>
            <w:shd w:val="clear" w:color="auto" w:fill="FFFFFF"/>
          </w:tcPr>
          <w:p w:rsidR="00A83AA6" w:rsidRDefault="00A83AA6">
            <w:pPr>
              <w:rPr>
                <w:sz w:val="10"/>
                <w:szCs w:val="10"/>
              </w:rPr>
            </w:pPr>
          </w:p>
        </w:tc>
        <w:tc>
          <w:tcPr>
            <w:tcW w:w="5328"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0" w:firstLine="140"/>
            </w:pPr>
            <w:r>
              <w:t>3) родители несовершеннолетних (законные представители)</w:t>
            </w:r>
          </w:p>
        </w:tc>
      </w:tr>
      <w:tr w:rsidR="00A83AA6">
        <w:trPr>
          <w:trHeight w:hRule="exact" w:val="1795"/>
          <w:jc w:val="center"/>
        </w:trPr>
        <w:tc>
          <w:tcPr>
            <w:tcW w:w="672" w:type="dxa"/>
            <w:tcBorders>
              <w:top w:val="single" w:sz="4" w:space="0" w:color="auto"/>
              <w:left w:val="single" w:sz="4" w:space="0" w:color="auto"/>
            </w:tcBorders>
            <w:shd w:val="clear" w:color="auto" w:fill="FFFFFF"/>
          </w:tcPr>
          <w:p w:rsidR="00A83AA6" w:rsidRDefault="00A83AA6">
            <w:pPr>
              <w:rPr>
                <w:sz w:val="10"/>
                <w:szCs w:val="10"/>
              </w:rPr>
            </w:pPr>
          </w:p>
        </w:tc>
        <w:tc>
          <w:tcPr>
            <w:tcW w:w="3403" w:type="dxa"/>
            <w:tcBorders>
              <w:top w:val="single" w:sz="4" w:space="0" w:color="auto"/>
              <w:left w:val="single" w:sz="4" w:space="0" w:color="auto"/>
            </w:tcBorders>
            <w:shd w:val="clear" w:color="auto" w:fill="FFFFFF"/>
          </w:tcPr>
          <w:p w:rsidR="00A83AA6" w:rsidRDefault="00FF5090">
            <w:pPr>
              <w:pStyle w:val="a5"/>
              <w:ind w:left="0"/>
            </w:pPr>
            <w:r>
              <w:rPr>
                <w:b/>
                <w:bCs/>
              </w:rPr>
              <w:t>Кадровое обеспечение</w:t>
            </w:r>
          </w:p>
        </w:tc>
        <w:tc>
          <w:tcPr>
            <w:tcW w:w="5328" w:type="dxa"/>
            <w:tcBorders>
              <w:top w:val="single" w:sz="4" w:space="0" w:color="auto"/>
              <w:left w:val="single" w:sz="4" w:space="0" w:color="auto"/>
              <w:right w:val="single" w:sz="4" w:space="0" w:color="auto"/>
            </w:tcBorders>
            <w:shd w:val="clear" w:color="auto" w:fill="FFFFFF"/>
          </w:tcPr>
          <w:p w:rsidR="00B71A17" w:rsidRDefault="00B71A17" w:rsidP="00B71A17">
            <w:pPr>
              <w:pStyle w:val="a5"/>
              <w:ind w:left="208"/>
            </w:pPr>
            <w:r>
              <w:t>Администрация МБОУ Игримской СОШ имени Героя Советского Союза Собянина Г.Е.</w:t>
            </w:r>
            <w:r w:rsidR="00FF5090">
              <w:t xml:space="preserve"> </w:t>
            </w:r>
          </w:p>
          <w:p w:rsidR="00A83AA6" w:rsidRDefault="00FF5090" w:rsidP="00B71A17">
            <w:pPr>
              <w:pStyle w:val="a5"/>
              <w:ind w:left="208"/>
            </w:pPr>
            <w:r>
              <w:t>Педагоги-психологи</w:t>
            </w:r>
          </w:p>
          <w:p w:rsidR="00A83AA6" w:rsidRDefault="00FF5090" w:rsidP="00B71A17">
            <w:pPr>
              <w:pStyle w:val="a5"/>
              <w:ind w:left="208"/>
            </w:pPr>
            <w:r>
              <w:t>Классные руководители</w:t>
            </w:r>
          </w:p>
          <w:p w:rsidR="00A83AA6" w:rsidRDefault="00FF5090" w:rsidP="00B71A17">
            <w:pPr>
              <w:pStyle w:val="a5"/>
              <w:ind w:left="208"/>
            </w:pPr>
            <w:r>
              <w:t xml:space="preserve">Учителя </w:t>
            </w:r>
            <w:r w:rsidR="00B42AEF">
              <w:t>–</w:t>
            </w:r>
            <w:r>
              <w:t xml:space="preserve"> предметники</w:t>
            </w:r>
          </w:p>
          <w:p w:rsidR="00B42AEF" w:rsidRDefault="00B42AEF" w:rsidP="00B71A17">
            <w:pPr>
              <w:pStyle w:val="a5"/>
              <w:ind w:left="208"/>
            </w:pPr>
            <w:r>
              <w:t>Руководители внеурочной деятельности</w:t>
            </w:r>
          </w:p>
          <w:p w:rsidR="00A83AA6" w:rsidRDefault="00A83AA6">
            <w:pPr>
              <w:pStyle w:val="a5"/>
              <w:ind w:left="0"/>
            </w:pPr>
          </w:p>
        </w:tc>
      </w:tr>
      <w:tr w:rsidR="00A83AA6">
        <w:trPr>
          <w:trHeight w:hRule="exact" w:val="2770"/>
          <w:jc w:val="center"/>
        </w:trPr>
        <w:tc>
          <w:tcPr>
            <w:tcW w:w="672" w:type="dxa"/>
            <w:tcBorders>
              <w:top w:val="single" w:sz="4" w:space="0" w:color="auto"/>
              <w:left w:val="single" w:sz="4" w:space="0" w:color="auto"/>
            </w:tcBorders>
            <w:shd w:val="clear" w:color="auto" w:fill="FFFFFF"/>
          </w:tcPr>
          <w:p w:rsidR="00A83AA6" w:rsidRDefault="00A83AA6">
            <w:pPr>
              <w:rPr>
                <w:sz w:val="10"/>
                <w:szCs w:val="10"/>
              </w:rPr>
            </w:pPr>
          </w:p>
        </w:tc>
        <w:tc>
          <w:tcPr>
            <w:tcW w:w="3403" w:type="dxa"/>
            <w:tcBorders>
              <w:top w:val="single" w:sz="4" w:space="0" w:color="auto"/>
              <w:left w:val="single" w:sz="4" w:space="0" w:color="auto"/>
            </w:tcBorders>
            <w:shd w:val="clear" w:color="auto" w:fill="FFFFFF"/>
          </w:tcPr>
          <w:p w:rsidR="00A83AA6" w:rsidRDefault="00FF5090">
            <w:pPr>
              <w:pStyle w:val="a5"/>
              <w:ind w:left="0"/>
            </w:pPr>
            <w:r>
              <w:rPr>
                <w:b/>
                <w:bCs/>
              </w:rPr>
              <w:t>Специалисты иных органов и организаций (по согласованию)</w:t>
            </w:r>
          </w:p>
        </w:tc>
        <w:tc>
          <w:tcPr>
            <w:tcW w:w="5328" w:type="dxa"/>
            <w:tcBorders>
              <w:top w:val="single" w:sz="4" w:space="0" w:color="auto"/>
              <w:left w:val="single" w:sz="4" w:space="0" w:color="auto"/>
              <w:right w:val="single" w:sz="4" w:space="0" w:color="auto"/>
            </w:tcBorders>
            <w:shd w:val="clear" w:color="auto" w:fill="FFFFFF"/>
            <w:vAlign w:val="bottom"/>
          </w:tcPr>
          <w:p w:rsidR="00A83AA6" w:rsidRDefault="00FF5090" w:rsidP="001252EA">
            <w:pPr>
              <w:pStyle w:val="a5"/>
              <w:ind w:left="208" w:right="283"/>
              <w:jc w:val="both"/>
            </w:pPr>
            <w:r>
              <w:t>Комиссии по делам несовершеннолетних и защите их прав</w:t>
            </w:r>
          </w:p>
          <w:p w:rsidR="00A83AA6" w:rsidRDefault="00FF5090" w:rsidP="001252EA">
            <w:pPr>
              <w:pStyle w:val="a5"/>
              <w:ind w:left="208" w:right="283"/>
            </w:pPr>
            <w:r>
              <w:t>Органы и учреждения социальной защиты</w:t>
            </w:r>
          </w:p>
          <w:p w:rsidR="00A83AA6" w:rsidRDefault="00FF5090" w:rsidP="001252EA">
            <w:pPr>
              <w:pStyle w:val="a5"/>
              <w:ind w:left="208" w:right="283"/>
            </w:pPr>
            <w:r>
              <w:t>Органы и учреждения здравоохранения</w:t>
            </w:r>
          </w:p>
          <w:p w:rsidR="00A83AA6" w:rsidRDefault="00FF5090" w:rsidP="001252EA">
            <w:pPr>
              <w:pStyle w:val="a5"/>
              <w:ind w:left="208" w:right="283"/>
              <w:jc w:val="both"/>
            </w:pPr>
            <w:r>
              <w:t>Подразделения по делам несовершеннолетних органов внутренних дел</w:t>
            </w:r>
          </w:p>
          <w:p w:rsidR="00A83AA6" w:rsidRDefault="00FF5090" w:rsidP="001252EA">
            <w:pPr>
              <w:pStyle w:val="a5"/>
              <w:ind w:left="208" w:right="283"/>
            </w:pPr>
            <w:r>
              <w:t>Органы опеки и попечительства</w:t>
            </w:r>
          </w:p>
          <w:p w:rsidR="00A83AA6" w:rsidRDefault="00FF5090" w:rsidP="001252EA">
            <w:pPr>
              <w:pStyle w:val="a5"/>
              <w:tabs>
                <w:tab w:val="left" w:pos="2342"/>
                <w:tab w:val="left" w:pos="4829"/>
              </w:tabs>
              <w:ind w:left="208" w:right="283"/>
              <w:jc w:val="both"/>
            </w:pPr>
            <w:r>
              <w:t>Иные органы и организации системы профилактики</w:t>
            </w:r>
            <w:r>
              <w:tab/>
              <w:t>безнадзорности</w:t>
            </w:r>
            <w:r>
              <w:tab/>
              <w:t>и</w:t>
            </w:r>
          </w:p>
          <w:p w:rsidR="00A83AA6" w:rsidRDefault="00FF5090" w:rsidP="001252EA">
            <w:pPr>
              <w:pStyle w:val="a5"/>
              <w:ind w:left="208" w:right="283"/>
            </w:pPr>
            <w:r>
              <w:t>правонарушений несовершеннолетних</w:t>
            </w:r>
          </w:p>
        </w:tc>
      </w:tr>
      <w:tr w:rsidR="00A83AA6">
        <w:trPr>
          <w:trHeight w:hRule="exact" w:val="5818"/>
          <w:jc w:val="center"/>
        </w:trPr>
        <w:tc>
          <w:tcPr>
            <w:tcW w:w="672" w:type="dxa"/>
            <w:tcBorders>
              <w:top w:val="single" w:sz="4" w:space="0" w:color="auto"/>
              <w:left w:val="single" w:sz="4" w:space="0" w:color="auto"/>
              <w:bottom w:val="single" w:sz="4" w:space="0" w:color="auto"/>
            </w:tcBorders>
            <w:shd w:val="clear" w:color="auto" w:fill="FFFFFF"/>
          </w:tcPr>
          <w:p w:rsidR="00A83AA6" w:rsidRDefault="00A83AA6">
            <w:pPr>
              <w:rPr>
                <w:sz w:val="10"/>
                <w:szCs w:val="10"/>
              </w:rPr>
            </w:pPr>
          </w:p>
        </w:tc>
        <w:tc>
          <w:tcPr>
            <w:tcW w:w="3403" w:type="dxa"/>
            <w:tcBorders>
              <w:top w:val="single" w:sz="4" w:space="0" w:color="auto"/>
              <w:left w:val="single" w:sz="4" w:space="0" w:color="auto"/>
              <w:bottom w:val="single" w:sz="4" w:space="0" w:color="auto"/>
            </w:tcBorders>
            <w:shd w:val="clear" w:color="auto" w:fill="FFFFFF"/>
          </w:tcPr>
          <w:p w:rsidR="00A83AA6" w:rsidRDefault="00FF5090">
            <w:pPr>
              <w:pStyle w:val="a5"/>
              <w:ind w:left="0"/>
            </w:pPr>
            <w:r>
              <w:rPr>
                <w:b/>
                <w:bCs/>
              </w:rPr>
              <w:t>Ожидаемый результат</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rsidR="00A83AA6" w:rsidRDefault="00FF5090" w:rsidP="001252EA">
            <w:pPr>
              <w:pStyle w:val="a5"/>
              <w:ind w:left="208" w:right="283"/>
              <w:jc w:val="both"/>
            </w:pPr>
            <w:r>
              <w:t>Сформированность у подростков основ законопослушного поведения, правового самосознания, нравственных качеств, чувства толерантности, позитивных представлений об общечеловеческих ценностях, здоровом образе жизни.</w:t>
            </w:r>
          </w:p>
          <w:p w:rsidR="00A83AA6" w:rsidRDefault="00FF5090" w:rsidP="001252EA">
            <w:pPr>
              <w:pStyle w:val="a5"/>
              <w:tabs>
                <w:tab w:val="left" w:pos="1368"/>
                <w:tab w:val="left" w:pos="3619"/>
              </w:tabs>
              <w:ind w:left="208" w:right="283"/>
              <w:jc w:val="both"/>
            </w:pPr>
            <w:r>
              <w:t>Усвоение обучающимися норм толерантности, навыков</w:t>
            </w:r>
            <w:r>
              <w:tab/>
              <w:t>противодействие</w:t>
            </w:r>
            <w:r>
              <w:tab/>
              <w:t>экстремизму,</w:t>
            </w:r>
          </w:p>
          <w:p w:rsidR="00A83AA6" w:rsidRDefault="00FF5090" w:rsidP="001252EA">
            <w:pPr>
              <w:pStyle w:val="a5"/>
              <w:ind w:left="208" w:right="283"/>
              <w:jc w:val="both"/>
            </w:pPr>
            <w:r>
              <w:t>нетерпимости к любому проявлению жестокости, и агрессивности.</w:t>
            </w:r>
          </w:p>
          <w:p w:rsidR="00A83AA6" w:rsidRDefault="00FF5090" w:rsidP="001252EA">
            <w:pPr>
              <w:pStyle w:val="a5"/>
              <w:tabs>
                <w:tab w:val="left" w:pos="1574"/>
                <w:tab w:val="left" w:pos="2506"/>
                <w:tab w:val="left" w:pos="3734"/>
              </w:tabs>
              <w:ind w:left="208" w:right="283"/>
              <w:jc w:val="both"/>
            </w:pPr>
            <w:r>
              <w:t>Выработка устойчивых навыков безопасного поведения учащихся в экстремальной обстановке, в том числе в случаях чрезвычайных ситуаций,</w:t>
            </w:r>
            <w:r>
              <w:tab/>
              <w:t>при</w:t>
            </w:r>
            <w:r>
              <w:tab/>
              <w:t>угрозе</w:t>
            </w:r>
            <w:r>
              <w:tab/>
              <w:t>совершения</w:t>
            </w:r>
          </w:p>
          <w:p w:rsidR="00A83AA6" w:rsidRDefault="00FF5090" w:rsidP="001252EA">
            <w:pPr>
              <w:pStyle w:val="a5"/>
              <w:ind w:left="208" w:right="283"/>
            </w:pPr>
            <w:r>
              <w:t>террористического акта.</w:t>
            </w:r>
          </w:p>
          <w:p w:rsidR="00A83AA6" w:rsidRDefault="00FF5090" w:rsidP="001252EA">
            <w:pPr>
              <w:pStyle w:val="a5"/>
              <w:ind w:left="208" w:right="283"/>
              <w:jc w:val="both"/>
            </w:pPr>
            <w:r>
              <w:t>Сформированность позитивной самооценки, навыков самостоятельного принятия решений, устойчивости к групповому давлению и избегания ситуаций, связанных с употреблением ПАВ, умения сказать «нет».</w:t>
            </w:r>
          </w:p>
        </w:tc>
      </w:tr>
    </w:tbl>
    <w:p w:rsidR="00A83AA6" w:rsidRDefault="00A83AA6">
      <w:pPr>
        <w:spacing w:after="439" w:line="1" w:lineRule="exact"/>
      </w:pPr>
    </w:p>
    <w:p w:rsidR="00CB2BDA" w:rsidRDefault="00CB2BDA" w:rsidP="00CB2BDA">
      <w:pPr>
        <w:pStyle w:val="24"/>
        <w:keepNext/>
        <w:keepLines/>
        <w:jc w:val="left"/>
      </w:pPr>
      <w:bookmarkStart w:id="7" w:name="bookmark33"/>
      <w:bookmarkStart w:id="8" w:name="bookmark34"/>
      <w:bookmarkStart w:id="9" w:name="bookmark35"/>
    </w:p>
    <w:p w:rsidR="00CB2BDA" w:rsidRDefault="00CB2BDA">
      <w:pPr>
        <w:pStyle w:val="24"/>
        <w:keepNext/>
        <w:keepLines/>
      </w:pPr>
    </w:p>
    <w:p w:rsidR="00CB2BDA" w:rsidRDefault="00CB2BDA">
      <w:pPr>
        <w:pStyle w:val="24"/>
        <w:keepNext/>
        <w:keepLines/>
      </w:pPr>
    </w:p>
    <w:p w:rsidR="00CB2BDA" w:rsidRDefault="00CB2BDA">
      <w:pPr>
        <w:pStyle w:val="24"/>
        <w:keepNext/>
        <w:keepLines/>
      </w:pPr>
      <w:r>
        <w:br w:type="page"/>
      </w:r>
    </w:p>
    <w:p w:rsidR="00A83AA6" w:rsidRDefault="00FF5090">
      <w:pPr>
        <w:pStyle w:val="24"/>
        <w:keepNext/>
        <w:keepLines/>
      </w:pPr>
      <w:r>
        <w:lastRenderedPageBreak/>
        <w:t>Пояснительная записка</w:t>
      </w:r>
      <w:bookmarkEnd w:id="7"/>
      <w:bookmarkEnd w:id="8"/>
      <w:bookmarkEnd w:id="9"/>
    </w:p>
    <w:p w:rsidR="00A83AA6" w:rsidRDefault="00FF5090">
      <w:pPr>
        <w:pStyle w:val="20"/>
        <w:ind w:firstLine="840"/>
        <w:jc w:val="both"/>
      </w:pPr>
      <w:r>
        <w:t>Одним из направлений государственной политики Российской Федерации в сфере развития правовой грамотности и правосознания граждан является развитие правового образования и воспитания подрастающего поколения.</w:t>
      </w:r>
    </w:p>
    <w:p w:rsidR="00A83AA6" w:rsidRDefault="00FF5090">
      <w:pPr>
        <w:pStyle w:val="20"/>
        <w:ind w:firstLine="840"/>
        <w:jc w:val="both"/>
      </w:pPr>
      <w:r>
        <w:t>Федеральные государственные образовательные стандарты общего образования определяют формирование гражданской позиции обучающегося,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демократические ценности одним из личностных результатов освоения основной образовательной программы.</w:t>
      </w:r>
    </w:p>
    <w:p w:rsidR="00A83AA6" w:rsidRDefault="009D4DD5">
      <w:pPr>
        <w:pStyle w:val="20"/>
        <w:jc w:val="both"/>
      </w:pPr>
      <w:r>
        <w:t>П</w:t>
      </w:r>
      <w:r w:rsidR="00FF5090">
        <w:t>рограмма по формированию законопослушного поведения несовершеннолетних является частью системы правового просвещения и формирования основ законопослушного поведения обучающихся в Ханты-Мансийском автономном округе - Югре и ориентирована на формирование у обучающихся гражданской идентичности, законопослушного поведения в качестве общественно одобряемого образца.</w:t>
      </w:r>
    </w:p>
    <w:p w:rsidR="00A83AA6" w:rsidRDefault="00FF5090">
      <w:pPr>
        <w:pStyle w:val="20"/>
        <w:jc w:val="both"/>
      </w:pPr>
      <w:r>
        <w:t>Законопослушное поведение - это устойчивое поведение человека, при котором он следует наиболее важным социальным нормам, стремится поддержать общественный порядок и равновесие, сохраняя при этом собственную индивидуальность. Следовательно, в содержании понятия «законопослушное поведение» заложен баланс между принятием социальных норм, следованием им и сохранением внутреннего равновесия между чувством долга и реальным поведением индивида.</w:t>
      </w:r>
    </w:p>
    <w:p w:rsidR="00A83AA6" w:rsidRDefault="00FF5090">
      <w:pPr>
        <w:pStyle w:val="20"/>
        <w:jc w:val="both"/>
      </w:pPr>
      <w:r>
        <w:t>Система образования является главным институтом социализации несовершеннолетних, где происходит развитие личности и формирование у детей и подростков ценностей, жизненных установок, правил поведения, правовой компетентности, соответствующих общепринятым нормам морали и нравственности, текущим условиям социального развития.</w:t>
      </w:r>
    </w:p>
    <w:p w:rsidR="00A83AA6" w:rsidRDefault="00FF5090">
      <w:pPr>
        <w:pStyle w:val="20"/>
        <w:jc w:val="both"/>
      </w:pPr>
      <w:r>
        <w:t>В связи с этим, организации, осуществляющие образовательную деятельность, обеспечивают формирование законопослушного поведения несовершеннолетних от стадии подражания нормативному поведению до стадии формирования законопослушной личности.</w:t>
      </w:r>
    </w:p>
    <w:p w:rsidR="00A83AA6" w:rsidRDefault="00FF5090">
      <w:pPr>
        <w:pStyle w:val="20"/>
        <w:jc w:val="both"/>
      </w:pPr>
      <w:r>
        <w:t>Правовая и гражданская компетентность личности являются важнейшей составляющей общей культуры человека, от которых зависит его социально-правовая активность, готовность участвовать в укреплении законности и правопорядка.</w:t>
      </w:r>
    </w:p>
    <w:p w:rsidR="00A83AA6" w:rsidRDefault="00FF5090">
      <w:pPr>
        <w:pStyle w:val="20"/>
        <w:jc w:val="both"/>
      </w:pPr>
      <w:r>
        <w:t>Именно с системы образования должно начинаться совершенствование и развитие системы профилактики правонарушений несовершеннолетних, как важнейшего института социализации личности детей и подростков. Для решения данной задачи необходимо непрерывное совершенствование деятельности образовательных организаций, по вопросам формирования законопослушного поведения несовершеннолетних. Разрабатываемые 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Программы) при определении содержания и организации образовательной деятельности должны учитывать компоненты, направленные на профилактику асоциальных проявлений среди детей и подростков, профилактику правонарушений и формирование законопослушного поведения несовершеннолетних.</w:t>
      </w:r>
    </w:p>
    <w:p w:rsidR="00A83AA6" w:rsidRDefault="00FF5090">
      <w:pPr>
        <w:pStyle w:val="20"/>
        <w:jc w:val="both"/>
      </w:pPr>
      <w:r>
        <w:t>Программы должны иметь комплексный и системный характер, обеспечивать преемственность образовательного процесса и опираться на возрастные особенности несовершеннолетних.</w:t>
      </w:r>
    </w:p>
    <w:p w:rsidR="00A83AA6" w:rsidRDefault="00FF5090">
      <w:pPr>
        <w:pStyle w:val="20"/>
        <w:jc w:val="both"/>
      </w:pPr>
      <w:r>
        <w:t>Реализация программ в части формирования законопослушного поведения призвана обеспечить воспитание и развитие компетентного гражданина, осознающего ответственность за свое настоящее и будущее, укорененного в духовно-нравственных и культурных традициях, основанных на нормах морали и нравственности.</w:t>
      </w:r>
    </w:p>
    <w:p w:rsidR="00A83AA6" w:rsidRDefault="00FF5090">
      <w:pPr>
        <w:pStyle w:val="20"/>
        <w:jc w:val="both"/>
      </w:pPr>
      <w:r>
        <w:t xml:space="preserve">Воспитание и развитие правовой культуры несовершеннолетних в образовательных организациях обеспечит формирование у несовершеннолетних правовых знаний, навыков правомерного поведения, уважительного отношения к праву, развитию и поддержки позитивной </w:t>
      </w:r>
      <w:r>
        <w:lastRenderedPageBreak/>
        <w:t>активности в сфере права.</w:t>
      </w:r>
    </w:p>
    <w:p w:rsidR="00A83AA6" w:rsidRDefault="00FF5090">
      <w:pPr>
        <w:pStyle w:val="20"/>
        <w:jc w:val="both"/>
      </w:pPr>
      <w:r>
        <w:t>Целенаправленная, систематическая и комплексная работа по воспитанию и развитию правовой культуры несовершеннолетних в организациях, осуществляющих образовательную деятельность, является необходимым условием правовой социализации человека, от этапа социальной адаптации до интериоризации правовых норм и ценностей.</w:t>
      </w:r>
    </w:p>
    <w:p w:rsidR="00A83AA6" w:rsidRDefault="00FF5090">
      <w:pPr>
        <w:pStyle w:val="20"/>
        <w:jc w:val="both"/>
      </w:pPr>
      <w:r>
        <w:t>Образовательная деятельность, направленная на формирование законопослушного поведения личности несовершеннолетних, должна включать единство двух компонентов:</w:t>
      </w:r>
    </w:p>
    <w:p w:rsidR="00A83AA6" w:rsidRDefault="00FF5090">
      <w:pPr>
        <w:pStyle w:val="20"/>
        <w:numPr>
          <w:ilvl w:val="0"/>
          <w:numId w:val="5"/>
        </w:numPr>
        <w:tabs>
          <w:tab w:val="left" w:pos="299"/>
        </w:tabs>
        <w:ind w:firstLine="0"/>
        <w:jc w:val="both"/>
      </w:pPr>
      <w:bookmarkStart w:id="10" w:name="bookmark36"/>
      <w:bookmarkEnd w:id="10"/>
      <w:r>
        <w:t>Воспитание и развитие правовой культуры несовершеннолетних (нормативное правовое пространство);</w:t>
      </w:r>
    </w:p>
    <w:p w:rsidR="00A83AA6" w:rsidRDefault="00FF5090">
      <w:pPr>
        <w:pStyle w:val="20"/>
        <w:numPr>
          <w:ilvl w:val="0"/>
          <w:numId w:val="5"/>
        </w:numPr>
        <w:tabs>
          <w:tab w:val="left" w:pos="304"/>
        </w:tabs>
        <w:ind w:firstLine="0"/>
        <w:jc w:val="both"/>
      </w:pPr>
      <w:bookmarkStart w:id="11" w:name="bookmark37"/>
      <w:bookmarkEnd w:id="11"/>
      <w:r>
        <w:t>Воспитание и развитие духовно-нравственных ценностей личности несовершеннолетних (пространство формирования и развития личности).</w:t>
      </w:r>
    </w:p>
    <w:p w:rsidR="00A83AA6" w:rsidRDefault="00FF5090">
      <w:pPr>
        <w:pStyle w:val="20"/>
        <w:jc w:val="both"/>
      </w:pPr>
      <w:r>
        <w:t>Кроме того, Программы образовательных организаций, осуществляющих образовательную деятельность в части формирования законопослушного поведения несовершеннолетних в образовательных организациях должны обеспечивать межведомственный характер, то есть включать в профилактическую деятельность субъектов профилактики (сотрудники силовых структур, комиссии по делам несовершеннолетних и защите их прав, ППМС-центров, медицинские работники и т.п.).</w:t>
      </w:r>
    </w:p>
    <w:p w:rsidR="00A83AA6" w:rsidRDefault="00FF5090">
      <w:pPr>
        <w:pStyle w:val="20"/>
        <w:jc w:val="both"/>
      </w:pPr>
      <w:r>
        <w:t>Для повышения эффективности работы по формированию законопослушного поведения несовершеннолетних в организациях, осуществляющих образовательную деятельность необходимо:</w:t>
      </w:r>
    </w:p>
    <w:p w:rsidR="00A83AA6" w:rsidRDefault="00FF5090">
      <w:pPr>
        <w:pStyle w:val="20"/>
        <w:jc w:val="both"/>
      </w:pPr>
      <w:r>
        <w:t>осуществлять системную и дифференцированную психолого-педагогическую профилактическую деятельность;</w:t>
      </w:r>
    </w:p>
    <w:p w:rsidR="00A83AA6" w:rsidRDefault="00FF5090">
      <w:pPr>
        <w:pStyle w:val="20"/>
        <w:tabs>
          <w:tab w:val="left" w:pos="2376"/>
          <w:tab w:val="left" w:pos="5467"/>
        </w:tabs>
        <w:jc w:val="both"/>
      </w:pPr>
      <w:r>
        <w:t>использовать</w:t>
      </w:r>
      <w:r>
        <w:tab/>
        <w:t>системно-деятельностный</w:t>
      </w:r>
      <w:r>
        <w:tab/>
        <w:t>подход в организации всего</w:t>
      </w:r>
    </w:p>
    <w:p w:rsidR="00A83AA6" w:rsidRDefault="00FF5090">
      <w:pPr>
        <w:pStyle w:val="20"/>
        <w:ind w:firstLine="0"/>
        <w:jc w:val="both"/>
      </w:pPr>
      <w:r>
        <w:t>образовательного процесса;</w:t>
      </w:r>
    </w:p>
    <w:p w:rsidR="00A83AA6" w:rsidRDefault="00FF5090">
      <w:pPr>
        <w:pStyle w:val="20"/>
        <w:jc w:val="both"/>
      </w:pPr>
      <w:r>
        <w:t>обеспечивать единство нормативного правового пространства и пространства формирования и развития личности ребенка (духовно нравственных ценностей, интеллектуальной сферы, эмоционально-волевой сферы несовершеннолетних) в образовательных организациях;</w:t>
      </w:r>
    </w:p>
    <w:p w:rsidR="00A83AA6" w:rsidRDefault="00FF5090">
      <w:pPr>
        <w:pStyle w:val="20"/>
        <w:jc w:val="both"/>
      </w:pPr>
      <w:r>
        <w:t>реализовывать межведомственное взаимодействие;</w:t>
      </w:r>
    </w:p>
    <w:p w:rsidR="00A83AA6" w:rsidRDefault="00FF5090">
      <w:pPr>
        <w:pStyle w:val="20"/>
        <w:jc w:val="both"/>
      </w:pPr>
      <w:r>
        <w:t>осуществлять мониторинги результативности деятельности по вопросам формирования законопослушного поведения в организациях, осуществляющих образовательную деятельность.</w:t>
      </w:r>
    </w:p>
    <w:p w:rsidR="00A83AA6" w:rsidRDefault="00FF5090">
      <w:pPr>
        <w:pStyle w:val="20"/>
        <w:spacing w:after="240"/>
        <w:jc w:val="both"/>
      </w:pPr>
      <w:r>
        <w:t>Таким образом правовое просвещение, формирование законопослушного поведения несовершеннолетних, выявление и устранение причин и условий, способствующих развитию деструктивного поведения - одно из приоритетных направлений деятельности всех субъектов системы профилактики, в том числе органов, осуществляющих управление в сфере образования, и организаций, осуществляющих образовательную деятельность.</w:t>
      </w:r>
    </w:p>
    <w:p w:rsidR="008F4CBB" w:rsidRDefault="008F4CBB">
      <w:pPr>
        <w:pStyle w:val="24"/>
        <w:keepNext/>
        <w:keepLines/>
      </w:pPr>
      <w:bookmarkStart w:id="12" w:name="bookmark38"/>
      <w:bookmarkStart w:id="13" w:name="bookmark39"/>
      <w:bookmarkStart w:id="14" w:name="bookmark40"/>
      <w:r>
        <w:br w:type="page"/>
      </w:r>
    </w:p>
    <w:p w:rsidR="00A83AA6" w:rsidRDefault="00FF5090" w:rsidP="0046586E">
      <w:pPr>
        <w:pStyle w:val="24"/>
        <w:keepNext/>
        <w:keepLines/>
        <w:spacing w:after="0"/>
      </w:pPr>
      <w:r>
        <w:lastRenderedPageBreak/>
        <w:t>Модульное построение программы</w:t>
      </w:r>
      <w:bookmarkEnd w:id="12"/>
      <w:bookmarkEnd w:id="13"/>
      <w:bookmarkEnd w:id="14"/>
    </w:p>
    <w:p w:rsidR="00A83AA6" w:rsidRDefault="008F4CBB" w:rsidP="0046586E">
      <w:pPr>
        <w:pStyle w:val="20"/>
        <w:jc w:val="both"/>
      </w:pPr>
      <w:r>
        <w:t>П</w:t>
      </w:r>
      <w:r w:rsidR="00FF5090">
        <w:t>рограмма по формированию основ законопослушного поведения обучающихся (далее - Программа) сформирована в логике построения примерной рабочей программы воспитания для общеобразовательных организаций (образовательных организаций, реализующих образовательные программы начального общего, основного общего, среднего общего образования), предусматривающей обеспечение процесса разработки рабочей программы воспитания образовательной организации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(далее - ФГОС), с учетом методических рекомендаций Министерства образования и науки Российской Федерации по совершенствованию деятельности образовательных организаций по формированию законопослушного поведения несовершеннолетних.</w:t>
      </w:r>
    </w:p>
    <w:p w:rsidR="00A83AA6" w:rsidRDefault="007D3E38" w:rsidP="0046586E">
      <w:pPr>
        <w:pStyle w:val="20"/>
        <w:tabs>
          <w:tab w:val="left" w:pos="6466"/>
          <w:tab w:val="left" w:pos="8856"/>
        </w:tabs>
        <w:ind w:firstLine="567"/>
        <w:jc w:val="both"/>
      </w:pPr>
      <w:r>
        <w:t>П</w:t>
      </w:r>
      <w:r w:rsidR="00FF5090">
        <w:t>рограмма формирования</w:t>
      </w:r>
      <w:r w:rsidR="00FF5090">
        <w:tab/>
        <w:t>законопослушного</w:t>
      </w:r>
      <w:r w:rsidR="00FF5090">
        <w:tab/>
        <w:t>поведения</w:t>
      </w:r>
    </w:p>
    <w:p w:rsidR="00A83AA6" w:rsidRDefault="00FF5090" w:rsidP="0046586E">
      <w:pPr>
        <w:pStyle w:val="20"/>
        <w:ind w:firstLine="567"/>
      </w:pPr>
      <w:r>
        <w:t>несовершеннолетних сформирована по 4 основным разделам:</w:t>
      </w:r>
    </w:p>
    <w:p w:rsidR="0046586E" w:rsidRPr="0046586E" w:rsidRDefault="0046586E" w:rsidP="0046586E">
      <w:pPr>
        <w:widowControl/>
        <w:numPr>
          <w:ilvl w:val="0"/>
          <w:numId w:val="6"/>
        </w:numPr>
        <w:tabs>
          <w:tab w:val="left" w:pos="0"/>
        </w:tabs>
        <w:rPr>
          <w:rFonts w:ascii="Times New Roman" w:eastAsia="Times New Roman" w:hAnsi="Times New Roman" w:cs="Times New Roman"/>
        </w:rPr>
      </w:pPr>
      <w:r w:rsidRPr="0046586E">
        <w:rPr>
          <w:rFonts w:ascii="Times New Roman" w:eastAsia="Times New Roman" w:hAnsi="Times New Roman" w:cs="Times New Roman"/>
        </w:rPr>
        <w:t>Формирование правовой культуры участников образовательного процесса.</w:t>
      </w:r>
    </w:p>
    <w:p w:rsidR="0046586E" w:rsidRPr="0046586E" w:rsidRDefault="0046586E" w:rsidP="0046586E">
      <w:pPr>
        <w:widowControl/>
        <w:numPr>
          <w:ilvl w:val="0"/>
          <w:numId w:val="6"/>
        </w:numPr>
        <w:tabs>
          <w:tab w:val="left" w:pos="0"/>
        </w:tabs>
        <w:jc w:val="both"/>
        <w:rPr>
          <w:rFonts w:ascii="Times New Roman" w:eastAsia="Times New Roman" w:hAnsi="Times New Roman" w:cs="Times New Roman"/>
        </w:rPr>
      </w:pPr>
      <w:bookmarkStart w:id="15" w:name="bookmark42"/>
      <w:bookmarkEnd w:id="15"/>
      <w:r w:rsidRPr="0046586E">
        <w:rPr>
          <w:rFonts w:ascii="Times New Roman" w:eastAsia="Times New Roman" w:hAnsi="Times New Roman" w:cs="Times New Roman"/>
        </w:rPr>
        <w:t>Духовно-нравственное развитие детей и подростков, воспитание патриотизма, гражданственности и активной жизненной позиции.</w:t>
      </w:r>
    </w:p>
    <w:p w:rsidR="0046586E" w:rsidRPr="0046586E" w:rsidRDefault="0046586E" w:rsidP="0046586E">
      <w:pPr>
        <w:widowControl/>
        <w:numPr>
          <w:ilvl w:val="0"/>
          <w:numId w:val="6"/>
        </w:numPr>
        <w:tabs>
          <w:tab w:val="left" w:pos="0"/>
        </w:tabs>
        <w:jc w:val="both"/>
        <w:rPr>
          <w:rFonts w:ascii="Times New Roman" w:eastAsia="Times New Roman" w:hAnsi="Times New Roman" w:cs="Times New Roman"/>
        </w:rPr>
      </w:pPr>
      <w:bookmarkStart w:id="16" w:name="bookmark43"/>
      <w:bookmarkEnd w:id="16"/>
      <w:r w:rsidRPr="0046586E">
        <w:rPr>
          <w:rFonts w:ascii="Times New Roman" w:eastAsia="Times New Roman" w:hAnsi="Times New Roman" w:cs="Times New Roman"/>
        </w:rPr>
        <w:t>Профилактика противоправного поведения, сопровождение и коррекция поведения детей с девиантным и делинквентным поведением.</w:t>
      </w:r>
    </w:p>
    <w:p w:rsidR="0046586E" w:rsidRPr="0046586E" w:rsidRDefault="0046586E" w:rsidP="0046586E">
      <w:pPr>
        <w:widowControl/>
        <w:numPr>
          <w:ilvl w:val="0"/>
          <w:numId w:val="6"/>
        </w:numPr>
        <w:tabs>
          <w:tab w:val="left" w:pos="0"/>
        </w:tabs>
        <w:jc w:val="both"/>
        <w:rPr>
          <w:rFonts w:ascii="Times New Roman" w:eastAsia="Times New Roman" w:hAnsi="Times New Roman" w:cs="Times New Roman"/>
        </w:rPr>
      </w:pPr>
      <w:bookmarkStart w:id="17" w:name="bookmark44"/>
      <w:bookmarkEnd w:id="17"/>
      <w:r w:rsidRPr="0046586E">
        <w:rPr>
          <w:rFonts w:ascii="Times New Roman" w:eastAsia="Times New Roman" w:hAnsi="Times New Roman" w:cs="Times New Roman"/>
        </w:rPr>
        <w:t>Воспитание культуры здорового образа жизни, обеспечение безопасности жизнедеятельности обучающихся.</w:t>
      </w:r>
    </w:p>
    <w:p w:rsidR="0046586E" w:rsidRPr="0046586E" w:rsidRDefault="0046586E" w:rsidP="00992C0F">
      <w:pPr>
        <w:tabs>
          <w:tab w:val="left" w:pos="0"/>
        </w:tabs>
        <w:ind w:firstLine="567"/>
        <w:jc w:val="both"/>
        <w:rPr>
          <w:rFonts w:ascii="Times New Roman" w:eastAsia="Times New Roman" w:hAnsi="Times New Roman" w:cs="Times New Roman"/>
        </w:rPr>
      </w:pPr>
      <w:r w:rsidRPr="0046586E">
        <w:rPr>
          <w:rFonts w:ascii="Times New Roman" w:eastAsia="Times New Roman" w:hAnsi="Times New Roman" w:cs="Times New Roman"/>
        </w:rPr>
        <w:t>В каждом разделе в качестве направлений указаны вариативные модули-направления:</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r w:rsidRPr="0046586E">
        <w:rPr>
          <w:rFonts w:ascii="Times New Roman" w:eastAsia="Times New Roman" w:hAnsi="Times New Roman" w:cs="Times New Roman"/>
        </w:rPr>
        <w:t>Правовое просвещение участников образовательного процесса. Формирование правовой культуры.</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18" w:name="bookmark49"/>
      <w:bookmarkEnd w:id="18"/>
      <w:r w:rsidRPr="0046586E">
        <w:rPr>
          <w:rFonts w:ascii="Times New Roman" w:eastAsia="Times New Roman" w:hAnsi="Times New Roman" w:cs="Times New Roman"/>
        </w:rPr>
        <w:t>Формирование духовно-нравственных ценностей у детей и подростков.</w:t>
      </w:r>
    </w:p>
    <w:p w:rsidR="0046586E" w:rsidRPr="0046586E" w:rsidRDefault="0046586E" w:rsidP="0046586E">
      <w:pPr>
        <w:widowControl/>
        <w:numPr>
          <w:ilvl w:val="0"/>
          <w:numId w:val="16"/>
        </w:numPr>
        <w:tabs>
          <w:tab w:val="left" w:pos="0"/>
        </w:tabs>
        <w:ind w:left="567" w:hanging="567"/>
        <w:contextualSpacing/>
        <w:rPr>
          <w:rFonts w:ascii="Times New Roman" w:eastAsia="Times New Roman" w:hAnsi="Times New Roman" w:cs="Times New Roman"/>
        </w:rPr>
      </w:pPr>
      <w:r w:rsidRPr="0046586E">
        <w:rPr>
          <w:rFonts w:ascii="Times New Roman" w:eastAsia="Times New Roman" w:hAnsi="Times New Roman" w:cs="Times New Roman"/>
        </w:rPr>
        <w:t>Формирование у обучающихся гражданственности и патриотизма.</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19" w:name="bookmark50"/>
      <w:bookmarkStart w:id="20" w:name="bookmark52"/>
      <w:bookmarkStart w:id="21" w:name="bookmark54"/>
      <w:bookmarkEnd w:id="19"/>
      <w:bookmarkEnd w:id="20"/>
      <w:bookmarkEnd w:id="21"/>
      <w:r w:rsidRPr="0046586E">
        <w:rPr>
          <w:rFonts w:ascii="Times New Roman" w:eastAsia="Times New Roman" w:hAnsi="Times New Roman" w:cs="Times New Roman"/>
        </w:rPr>
        <w:t>Формирование межэтнической и межконфессиональной толерантности.</w:t>
      </w:r>
    </w:p>
    <w:p w:rsidR="0046586E" w:rsidRPr="0046586E" w:rsidRDefault="0046586E" w:rsidP="0046586E">
      <w:pPr>
        <w:widowControl/>
        <w:numPr>
          <w:ilvl w:val="0"/>
          <w:numId w:val="16"/>
        </w:numPr>
        <w:tabs>
          <w:tab w:val="left" w:pos="0"/>
        </w:tabs>
        <w:ind w:left="567" w:hanging="567"/>
        <w:jc w:val="both"/>
        <w:rPr>
          <w:rFonts w:ascii="Times New Roman" w:eastAsia="Times New Roman" w:hAnsi="Times New Roman" w:cs="Times New Roman"/>
        </w:rPr>
      </w:pPr>
      <w:bookmarkStart w:id="22" w:name="bookmark55"/>
      <w:bookmarkEnd w:id="22"/>
      <w:r w:rsidRPr="0046586E">
        <w:rPr>
          <w:rFonts w:ascii="Times New Roman" w:eastAsia="Times New Roman" w:hAnsi="Times New Roman" w:cs="Times New Roman"/>
        </w:rPr>
        <w:t>Профилактика и разрешение конфликтов. Школьная служба медиации (примирения).</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23" w:name="bookmark56"/>
      <w:bookmarkEnd w:id="23"/>
      <w:r w:rsidRPr="0046586E">
        <w:rPr>
          <w:rFonts w:ascii="Times New Roman" w:eastAsia="Times New Roman" w:hAnsi="Times New Roman" w:cs="Times New Roman"/>
        </w:rPr>
        <w:t>Формирование позитивного отношения обучающихся к получению знаний, профилактика пропусков уроков и занятий.</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24" w:name="bookmark57"/>
      <w:bookmarkEnd w:id="24"/>
      <w:r w:rsidRPr="0046586E">
        <w:rPr>
          <w:rFonts w:ascii="Times New Roman" w:eastAsia="Times New Roman" w:hAnsi="Times New Roman" w:cs="Times New Roman"/>
        </w:rPr>
        <w:t>Формирование навыков эффективных коммуникаций у обучающихся, развитие коммуникативной компетентности педагогов и родителей.</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25" w:name="bookmark58"/>
      <w:bookmarkEnd w:id="25"/>
      <w:r w:rsidRPr="0046586E">
        <w:rPr>
          <w:rFonts w:ascii="Times New Roman" w:eastAsia="Times New Roman" w:hAnsi="Times New Roman" w:cs="Times New Roman"/>
        </w:rPr>
        <w:t>Повышение родительских компетенций, содействие в формировании (коррекции) эффективных детско-родительских отношений.</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26" w:name="bookmark59"/>
      <w:bookmarkEnd w:id="26"/>
      <w:r w:rsidRPr="0046586E">
        <w:rPr>
          <w:rFonts w:ascii="Times New Roman" w:eastAsia="Times New Roman" w:hAnsi="Times New Roman" w:cs="Times New Roman"/>
        </w:rPr>
        <w:t>Формирование у обучающихся культуры здорового и безопасного образа жизни, основ безопасности жизнедеятельности в среде обитания (пожарная, дорожная, транспортная, бытовая, профилактика заболеваний и далее).</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27" w:name="bookmark60"/>
      <w:bookmarkEnd w:id="27"/>
      <w:r w:rsidRPr="0046586E">
        <w:rPr>
          <w:rFonts w:ascii="Times New Roman" w:eastAsia="Times New Roman" w:hAnsi="Times New Roman" w:cs="Times New Roman"/>
        </w:rPr>
        <w:t>Повышение стрессоустойчивости и жизнестойкости обучающихся. Формирование успешности и уверенности в своих силах.</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28" w:name="bookmark61"/>
      <w:bookmarkEnd w:id="28"/>
      <w:r w:rsidRPr="0046586E">
        <w:rPr>
          <w:rFonts w:ascii="Times New Roman" w:eastAsia="Times New Roman" w:hAnsi="Times New Roman" w:cs="Times New Roman"/>
        </w:rPr>
        <w:t>Выявление и учет отдельных категорий обучающихся, нуждающихся в Ш1иС- сопровождении.</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29" w:name="bookmark62"/>
      <w:bookmarkEnd w:id="29"/>
      <w:r w:rsidRPr="0046586E">
        <w:rPr>
          <w:rFonts w:ascii="Times New Roman" w:eastAsia="Times New Roman" w:hAnsi="Times New Roman" w:cs="Times New Roman"/>
        </w:rPr>
        <w:t>Психолого-педагогическая и социальная помощь обучающимся, испытывающим трудности в освоении основных общеобразовательных программ, развитии и социальной адаптации. Тьюторское сопровождение обучающихся.</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30" w:name="bookmark63"/>
      <w:bookmarkEnd w:id="30"/>
      <w:r w:rsidRPr="0046586E">
        <w:rPr>
          <w:rFonts w:ascii="Times New Roman" w:eastAsia="Times New Roman" w:hAnsi="Times New Roman" w:cs="Times New Roman"/>
        </w:rPr>
        <w:t>Профилактика противоправного поведения. Психолого-педагогическая и социальная помощь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Тьюторское сопровождение обучающихся.</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31" w:name="bookmark64"/>
      <w:r w:rsidRPr="0046586E">
        <w:rPr>
          <w:rFonts w:ascii="Times New Roman" w:eastAsia="Times New Roman" w:hAnsi="Times New Roman" w:cs="Times New Roman"/>
        </w:rPr>
        <w:t>О</w:t>
      </w:r>
      <w:bookmarkEnd w:id="31"/>
      <w:r w:rsidRPr="0046586E">
        <w:rPr>
          <w:rFonts w:ascii="Times New Roman" w:eastAsia="Times New Roman" w:hAnsi="Times New Roman" w:cs="Times New Roman"/>
        </w:rPr>
        <w:t>рганизация и деятельность Совета профилактики. Наставничество.</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32" w:name="bookmark65"/>
      <w:bookmarkEnd w:id="32"/>
      <w:r w:rsidRPr="0046586E">
        <w:rPr>
          <w:rFonts w:ascii="Times New Roman" w:eastAsia="Times New Roman" w:hAnsi="Times New Roman" w:cs="Times New Roman"/>
        </w:rPr>
        <w:t>Организация ППиС-сопровождения детей в ТЖС (не обладающих признаками девиантного и делинквентного поведения), в том числе проживающих в семьях, находящихся в СОП.</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33" w:name="bookmark66"/>
      <w:bookmarkEnd w:id="33"/>
      <w:r w:rsidRPr="0046586E">
        <w:rPr>
          <w:rFonts w:ascii="Times New Roman" w:eastAsia="Times New Roman" w:hAnsi="Times New Roman" w:cs="Times New Roman"/>
        </w:rPr>
        <w:lastRenderedPageBreak/>
        <w:t>Профилактика социального сиротства, работа с семьями, находящимися в СОП.</w:t>
      </w:r>
    </w:p>
    <w:p w:rsidR="0046586E" w:rsidRPr="0046586E" w:rsidRDefault="0046586E" w:rsidP="0046586E">
      <w:pPr>
        <w:widowControl/>
        <w:numPr>
          <w:ilvl w:val="0"/>
          <w:numId w:val="16"/>
        </w:numPr>
        <w:tabs>
          <w:tab w:val="left" w:pos="0"/>
        </w:tabs>
        <w:ind w:left="567" w:hanging="567"/>
        <w:rPr>
          <w:rFonts w:ascii="Times New Roman" w:eastAsia="Times New Roman" w:hAnsi="Times New Roman" w:cs="Times New Roman"/>
        </w:rPr>
      </w:pPr>
      <w:bookmarkStart w:id="34" w:name="bookmark67"/>
      <w:bookmarkEnd w:id="34"/>
      <w:r w:rsidRPr="0046586E">
        <w:rPr>
          <w:rFonts w:ascii="Times New Roman" w:eastAsia="Times New Roman" w:hAnsi="Times New Roman" w:cs="Times New Roman"/>
        </w:rPr>
        <w:t>Профилактика девиаций и аддикций (химических и поведенческих), ПП иС- сопровождение обучающихся с девиантным и аддиктивным поведением.</w:t>
      </w:r>
    </w:p>
    <w:p w:rsidR="0046586E" w:rsidRPr="0046586E" w:rsidRDefault="0046586E" w:rsidP="0046586E">
      <w:pPr>
        <w:widowControl/>
        <w:numPr>
          <w:ilvl w:val="0"/>
          <w:numId w:val="16"/>
        </w:numPr>
        <w:tabs>
          <w:tab w:val="left" w:pos="0"/>
        </w:tabs>
        <w:ind w:left="567" w:hanging="567"/>
        <w:jc w:val="both"/>
        <w:rPr>
          <w:rFonts w:ascii="Times New Roman" w:eastAsia="Times New Roman" w:hAnsi="Times New Roman" w:cs="Times New Roman"/>
        </w:rPr>
      </w:pPr>
      <w:bookmarkStart w:id="35" w:name="bookmark68"/>
      <w:bookmarkEnd w:id="35"/>
      <w:r w:rsidRPr="0046586E">
        <w:rPr>
          <w:rFonts w:ascii="Times New Roman" w:eastAsia="Times New Roman" w:hAnsi="Times New Roman" w:cs="Times New Roman"/>
        </w:rPr>
        <w:t>Формирование основ информационной безопасности.</w:t>
      </w:r>
    </w:p>
    <w:p w:rsidR="00A83AA6" w:rsidRDefault="00C375DC" w:rsidP="0046586E">
      <w:pPr>
        <w:pStyle w:val="20"/>
        <w:ind w:firstLine="567"/>
        <w:jc w:val="both"/>
      </w:pPr>
      <w:bookmarkStart w:id="36" w:name="bookmark41"/>
      <w:bookmarkEnd w:id="36"/>
      <w:r>
        <w:t xml:space="preserve">На основании </w:t>
      </w:r>
      <w:r w:rsidR="00992C0F">
        <w:t>Программы</w:t>
      </w:r>
      <w:r w:rsidR="00FF5090">
        <w:t xml:space="preserve"> </w:t>
      </w:r>
      <w:r>
        <w:t>составлен</w:t>
      </w:r>
      <w:r w:rsidR="0086666A">
        <w:t>ы ежегодный календарные</w:t>
      </w:r>
      <w:r w:rsidR="00FF5090">
        <w:t xml:space="preserve"> план</w:t>
      </w:r>
      <w:r w:rsidR="0086666A">
        <w:t>ы работы, наполнение которых</w:t>
      </w:r>
      <w:r w:rsidR="00FF5090">
        <w:t xml:space="preserve"> осуществляется с учетом содержания примерных вариативных модулей - направлений.</w:t>
      </w:r>
    </w:p>
    <w:p w:rsidR="00557658" w:rsidRDefault="00557658" w:rsidP="00557658">
      <w:pPr>
        <w:pStyle w:val="20"/>
        <w:ind w:firstLine="0"/>
        <w:jc w:val="center"/>
        <w:rPr>
          <w:b/>
          <w:bCs/>
        </w:rPr>
      </w:pPr>
    </w:p>
    <w:p w:rsidR="00557658" w:rsidRDefault="00557658">
      <w:pPr>
        <w:pStyle w:val="20"/>
        <w:spacing w:after="260"/>
        <w:ind w:firstLine="0"/>
        <w:jc w:val="center"/>
        <w:rPr>
          <w:b/>
          <w:bCs/>
        </w:rPr>
      </w:pPr>
      <w:r>
        <w:rPr>
          <w:b/>
          <w:bCs/>
        </w:rPr>
        <w:br w:type="page"/>
      </w:r>
    </w:p>
    <w:p w:rsidR="00A83AA6" w:rsidRDefault="00557658">
      <w:pPr>
        <w:pStyle w:val="20"/>
        <w:spacing w:after="260"/>
        <w:ind w:firstLine="0"/>
        <w:jc w:val="center"/>
      </w:pPr>
      <w:r>
        <w:rPr>
          <w:b/>
          <w:bCs/>
        </w:rPr>
        <w:lastRenderedPageBreak/>
        <w:t>Разделы</w:t>
      </w:r>
      <w:r w:rsidR="00FF5090">
        <w:rPr>
          <w:b/>
          <w:bCs/>
        </w:rPr>
        <w:t xml:space="preserve"> програ</w:t>
      </w:r>
      <w:r>
        <w:rPr>
          <w:b/>
          <w:bCs/>
        </w:rPr>
        <w:t>ммы</w:t>
      </w:r>
      <w:r w:rsidR="00FF5090">
        <w:rPr>
          <w:b/>
          <w:bCs/>
        </w:rPr>
        <w:t xml:space="preserve"> формирования</w:t>
      </w:r>
      <w:r w:rsidR="00FF5090">
        <w:rPr>
          <w:b/>
          <w:bCs/>
        </w:rPr>
        <w:br/>
        <w:t>законопослушного поведения несовершеннолетних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5578"/>
        <w:gridCol w:w="4123"/>
      </w:tblGrid>
      <w:tr w:rsidR="00A83AA6">
        <w:trPr>
          <w:trHeight w:hRule="exact" w:val="523"/>
          <w:jc w:val="center"/>
        </w:trPr>
        <w:tc>
          <w:tcPr>
            <w:tcW w:w="470" w:type="dxa"/>
            <w:tcBorders>
              <w:top w:val="single" w:sz="4" w:space="0" w:color="auto"/>
              <w:left w:val="single" w:sz="4" w:space="0" w:color="auto"/>
            </w:tcBorders>
            <w:shd w:val="clear" w:color="auto" w:fill="FFFFFF"/>
            <w:vAlign w:val="center"/>
          </w:tcPr>
          <w:p w:rsidR="00A83AA6" w:rsidRDefault="00FF5090">
            <w:pPr>
              <w:pStyle w:val="a5"/>
              <w:ind w:left="0"/>
            </w:pPr>
            <w:r>
              <w:t>№</w:t>
            </w:r>
          </w:p>
        </w:tc>
        <w:tc>
          <w:tcPr>
            <w:tcW w:w="5578" w:type="dxa"/>
            <w:tcBorders>
              <w:top w:val="single" w:sz="4" w:space="0" w:color="auto"/>
              <w:left w:val="single" w:sz="4" w:space="0" w:color="auto"/>
            </w:tcBorders>
            <w:shd w:val="clear" w:color="auto" w:fill="FFFFFF"/>
            <w:vAlign w:val="center"/>
          </w:tcPr>
          <w:p w:rsidR="00A83AA6" w:rsidRDefault="00FF5090">
            <w:pPr>
              <w:pStyle w:val="a5"/>
              <w:ind w:left="1220"/>
            </w:pPr>
            <w:r>
              <w:rPr>
                <w:b/>
                <w:bCs/>
              </w:rPr>
              <w:t>Направления деятельности</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0"/>
              <w:jc w:val="center"/>
            </w:pPr>
            <w:r>
              <w:rPr>
                <w:b/>
                <w:bCs/>
              </w:rPr>
              <w:t>Ответственные</w:t>
            </w:r>
          </w:p>
        </w:tc>
      </w:tr>
      <w:tr w:rsidR="00A83AA6">
        <w:trPr>
          <w:trHeight w:hRule="exact" w:val="557"/>
          <w:jc w:val="center"/>
        </w:trPr>
        <w:tc>
          <w:tcPr>
            <w:tcW w:w="10171" w:type="dxa"/>
            <w:gridSpan w:val="3"/>
            <w:tcBorders>
              <w:top w:val="single" w:sz="4" w:space="0" w:color="auto"/>
              <w:left w:val="single" w:sz="4" w:space="0" w:color="auto"/>
              <w:right w:val="single" w:sz="4" w:space="0" w:color="auto"/>
            </w:tcBorders>
            <w:shd w:val="clear" w:color="auto" w:fill="FFFFFF"/>
            <w:vAlign w:val="center"/>
          </w:tcPr>
          <w:p w:rsidR="00A83AA6" w:rsidRDefault="00FF5090">
            <w:pPr>
              <w:pStyle w:val="a5"/>
              <w:tabs>
                <w:tab w:val="left" w:pos="940"/>
              </w:tabs>
              <w:ind w:left="0" w:firstLine="220"/>
            </w:pPr>
            <w:r>
              <w:rPr>
                <w:b/>
                <w:bCs/>
                <w:sz w:val="28"/>
                <w:szCs w:val="28"/>
              </w:rPr>
              <w:t>I.</w:t>
            </w:r>
            <w:r>
              <w:rPr>
                <w:b/>
                <w:bCs/>
                <w:sz w:val="28"/>
                <w:szCs w:val="28"/>
              </w:rPr>
              <w:tab/>
            </w:r>
            <w:r>
              <w:rPr>
                <w:b/>
                <w:bCs/>
              </w:rPr>
              <w:t>Формирование правовой культуры участников образовательного процесса</w:t>
            </w:r>
          </w:p>
        </w:tc>
      </w:tr>
      <w:tr w:rsidR="00A83AA6">
        <w:trPr>
          <w:trHeight w:hRule="exact" w:val="1142"/>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tabs>
                <w:tab w:val="left" w:pos="1747"/>
                <w:tab w:val="left" w:pos="3835"/>
              </w:tabs>
              <w:ind w:left="0"/>
              <w:jc w:val="both"/>
            </w:pPr>
            <w:r>
              <w:rPr>
                <w:b/>
                <w:bCs/>
                <w:i/>
                <w:iCs/>
              </w:rPr>
              <w:t>Правовое</w:t>
            </w:r>
            <w:r>
              <w:rPr>
                <w:b/>
                <w:bCs/>
                <w:i/>
                <w:iCs/>
              </w:rPr>
              <w:tab/>
              <w:t>просвещение</w:t>
            </w:r>
            <w:r>
              <w:rPr>
                <w:b/>
                <w:bCs/>
                <w:i/>
                <w:iCs/>
              </w:rPr>
              <w:tab/>
              <w:t>участников</w:t>
            </w:r>
          </w:p>
          <w:p w:rsidR="00A83AA6" w:rsidRDefault="00FF5090">
            <w:pPr>
              <w:pStyle w:val="a5"/>
              <w:ind w:left="0" w:firstLine="160"/>
            </w:pPr>
            <w:r>
              <w:rPr>
                <w:b/>
                <w:bCs/>
                <w:i/>
                <w:iCs/>
              </w:rPr>
              <w:t>образовательного процесса. Формирование правовой культуры</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rsidP="00790C07">
            <w:pPr>
              <w:pStyle w:val="a5"/>
              <w:ind w:left="180"/>
              <w:jc w:val="both"/>
            </w:pPr>
            <w:r>
              <w:t xml:space="preserve">Классные руководители, учителя - предметники, </w:t>
            </w:r>
            <w:r w:rsidR="00790C07">
              <w:t>социальный педагог</w:t>
            </w:r>
          </w:p>
        </w:tc>
      </w:tr>
      <w:tr w:rsidR="00A83AA6">
        <w:trPr>
          <w:trHeight w:hRule="exact" w:val="590"/>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pPr>
            <w:r>
              <w:rPr>
                <w:b/>
                <w:bCs/>
                <w:i/>
                <w:iCs/>
              </w:rPr>
              <w:t>Школьные медиа</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790C07">
            <w:pPr>
              <w:pStyle w:val="a5"/>
              <w:ind w:left="180"/>
            </w:pPr>
            <w:r>
              <w:t>Социальный педагог</w:t>
            </w:r>
          </w:p>
        </w:tc>
      </w:tr>
      <w:tr w:rsidR="00A83AA6">
        <w:trPr>
          <w:trHeight w:hRule="exact" w:val="590"/>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pPr>
            <w:r>
              <w:rPr>
                <w:b/>
                <w:bCs/>
                <w:i/>
                <w:iCs/>
              </w:rPr>
              <w:t>Служба школьной медиации (примирения)</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790C07">
            <w:pPr>
              <w:pStyle w:val="a5"/>
              <w:ind w:left="180"/>
            </w:pPr>
            <w:r>
              <w:t>Руководитель Школьной службы медиации</w:t>
            </w:r>
          </w:p>
        </w:tc>
      </w:tr>
      <w:tr w:rsidR="00A83AA6">
        <w:trPr>
          <w:trHeight w:hRule="exact" w:val="1147"/>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pPr>
            <w:r>
              <w:rPr>
                <w:b/>
                <w:bCs/>
                <w:i/>
                <w:iCs/>
              </w:rPr>
              <w:t>Детский телефон доверия</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rsidP="00E76D07">
            <w:pPr>
              <w:pStyle w:val="a5"/>
              <w:ind w:left="180"/>
            </w:pPr>
            <w:r>
              <w:t>Классные руководители, учителя - предметники, педагог- психолог</w:t>
            </w:r>
          </w:p>
        </w:tc>
      </w:tr>
      <w:tr w:rsidR="00A83AA6">
        <w:trPr>
          <w:trHeight w:hRule="exact" w:val="826"/>
          <w:jc w:val="center"/>
        </w:trPr>
        <w:tc>
          <w:tcPr>
            <w:tcW w:w="10171" w:type="dxa"/>
            <w:gridSpan w:val="3"/>
            <w:tcBorders>
              <w:top w:val="single" w:sz="4" w:space="0" w:color="auto"/>
              <w:left w:val="single" w:sz="4" w:space="0" w:color="auto"/>
              <w:right w:val="single" w:sz="4" w:space="0" w:color="auto"/>
            </w:tcBorders>
            <w:shd w:val="clear" w:color="auto" w:fill="FFFFFF"/>
            <w:vAlign w:val="center"/>
          </w:tcPr>
          <w:p w:rsidR="00A83AA6" w:rsidRDefault="00FF5090">
            <w:pPr>
              <w:pStyle w:val="a5"/>
              <w:tabs>
                <w:tab w:val="left" w:pos="629"/>
              </w:tabs>
              <w:ind w:left="0"/>
              <w:jc w:val="both"/>
            </w:pPr>
            <w:r>
              <w:rPr>
                <w:b/>
                <w:bCs/>
                <w:sz w:val="28"/>
                <w:szCs w:val="28"/>
              </w:rPr>
              <w:t>II.</w:t>
            </w:r>
            <w:r>
              <w:rPr>
                <w:b/>
                <w:bCs/>
                <w:sz w:val="28"/>
                <w:szCs w:val="28"/>
              </w:rPr>
              <w:tab/>
            </w:r>
            <w:r>
              <w:rPr>
                <w:b/>
                <w:bCs/>
              </w:rPr>
              <w:t>Духовно-нравственное развитие детей и подростков, воспитание патриотизма,</w:t>
            </w:r>
          </w:p>
          <w:p w:rsidR="00A83AA6" w:rsidRDefault="00FF5090">
            <w:pPr>
              <w:pStyle w:val="a5"/>
              <w:ind w:left="0"/>
              <w:jc w:val="center"/>
            </w:pPr>
            <w:r>
              <w:rPr>
                <w:b/>
                <w:bCs/>
              </w:rPr>
              <w:t>гражданственности и активной жизненной позиции</w:t>
            </w:r>
          </w:p>
        </w:tc>
      </w:tr>
      <w:tr w:rsidR="00A83AA6">
        <w:trPr>
          <w:trHeight w:hRule="exact" w:val="1147"/>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pPr>
            <w:r>
              <w:rPr>
                <w:b/>
                <w:bCs/>
                <w:i/>
                <w:iCs/>
              </w:rPr>
              <w:t>Формирование духовно-нравственных ценностей у детей и подростков</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pPr>
            <w:r>
              <w:t>Классные руководители, учителя - предметники, специалисты в области воспитания, педагог- психолог</w:t>
            </w:r>
          </w:p>
        </w:tc>
      </w:tr>
      <w:tr w:rsidR="00A83AA6">
        <w:trPr>
          <w:trHeight w:hRule="exact" w:val="1142"/>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pPr>
            <w:r>
              <w:rPr>
                <w:b/>
                <w:bCs/>
                <w:i/>
                <w:iCs/>
              </w:rPr>
              <w:t>Формирование у обучающихся гражданственности и патриотизм</w:t>
            </w:r>
            <w:r w:rsidR="009C3063">
              <w:rPr>
                <w:b/>
                <w:bCs/>
                <w:i/>
                <w:iCs/>
              </w:rPr>
              <w:t>а</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pPr>
            <w:r>
              <w:t>Классные руководители, учителя - предметники, специалисты в области воспитания, педагог- психолог</w:t>
            </w:r>
            <w:r w:rsidR="0005328F">
              <w:t>, социальный педагог</w:t>
            </w:r>
          </w:p>
        </w:tc>
      </w:tr>
      <w:tr w:rsidR="00A83AA6">
        <w:trPr>
          <w:trHeight w:hRule="exact" w:val="1147"/>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pPr>
            <w:r>
              <w:rPr>
                <w:b/>
                <w:bCs/>
                <w:i/>
                <w:iCs/>
              </w:rPr>
              <w:t>Формирование межэтнической и межконфессиональной толерантности</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pPr>
            <w:r>
              <w:t>Классные руководители, учителя - предметники, специалисты в области воспитания, педагог- психолог</w:t>
            </w:r>
            <w:r w:rsidR="0005328F">
              <w:t>, социальный педагог</w:t>
            </w:r>
          </w:p>
        </w:tc>
      </w:tr>
      <w:tr w:rsidR="00A83AA6">
        <w:trPr>
          <w:trHeight w:hRule="exact" w:val="869"/>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pPr>
            <w:r>
              <w:rPr>
                <w:b/>
                <w:bCs/>
                <w:i/>
                <w:iCs/>
              </w:rPr>
              <w:t>Самоуправление</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tabs>
                <w:tab w:val="left" w:pos="2364"/>
              </w:tabs>
              <w:ind w:left="180"/>
            </w:pPr>
            <w:r>
              <w:t>Классные</w:t>
            </w:r>
            <w:r>
              <w:tab/>
              <w:t>руководители,</w:t>
            </w:r>
          </w:p>
          <w:p w:rsidR="00A83AA6" w:rsidRDefault="00FF5090" w:rsidP="009C3063">
            <w:pPr>
              <w:pStyle w:val="a5"/>
              <w:ind w:left="180"/>
            </w:pPr>
            <w:r>
              <w:t>сп</w:t>
            </w:r>
            <w:r w:rsidR="009C3063">
              <w:t>ециалисты в области воспитания</w:t>
            </w:r>
          </w:p>
        </w:tc>
      </w:tr>
      <w:tr w:rsidR="00A83AA6">
        <w:trPr>
          <w:trHeight w:hRule="exact" w:val="1690"/>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2030"/>
                <w:tab w:val="left" w:pos="3802"/>
                <w:tab w:val="left" w:pos="4997"/>
              </w:tabs>
              <w:ind w:left="0" w:firstLine="160"/>
              <w:jc w:val="both"/>
            </w:pPr>
            <w:r>
              <w:rPr>
                <w:b/>
                <w:bCs/>
                <w:i/>
                <w:iCs/>
              </w:rPr>
              <w:t>Формирование активной жизненной позиции обучающихся.</w:t>
            </w:r>
            <w:r>
              <w:rPr>
                <w:b/>
                <w:bCs/>
                <w:i/>
                <w:iCs/>
              </w:rPr>
              <w:tab/>
              <w:t>Вовлечение</w:t>
            </w:r>
            <w:r>
              <w:rPr>
                <w:b/>
                <w:bCs/>
                <w:i/>
                <w:iCs/>
              </w:rPr>
              <w:tab/>
              <w:t>детей</w:t>
            </w:r>
            <w:r>
              <w:rPr>
                <w:b/>
                <w:bCs/>
                <w:i/>
                <w:iCs/>
              </w:rPr>
              <w:tab/>
              <w:t>в</w:t>
            </w:r>
          </w:p>
          <w:p w:rsidR="00A83AA6" w:rsidRDefault="00FF5090">
            <w:pPr>
              <w:pStyle w:val="a5"/>
              <w:ind w:left="0" w:firstLine="160"/>
              <w:jc w:val="both"/>
            </w:pPr>
            <w:r>
              <w:rPr>
                <w:b/>
                <w:bCs/>
                <w:i/>
                <w:iCs/>
              </w:rPr>
              <w:t>общественно-значимую деятельность, в работу общественных детских и молодежных объединений и организаций, в том числе волонтерских и добровольческих</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tabs>
                <w:tab w:val="left" w:pos="2364"/>
              </w:tabs>
              <w:ind w:left="180"/>
            </w:pPr>
            <w:r>
              <w:t>Классные</w:t>
            </w:r>
            <w:r>
              <w:tab/>
              <w:t>руководители,</w:t>
            </w:r>
          </w:p>
          <w:p w:rsidR="00A83AA6" w:rsidRDefault="00FF5090" w:rsidP="009C3063">
            <w:pPr>
              <w:pStyle w:val="a5"/>
              <w:ind w:left="180"/>
            </w:pPr>
            <w:r>
              <w:t>сп</w:t>
            </w:r>
            <w:r w:rsidR="009C3063">
              <w:t>ециалисты в области воспитания</w:t>
            </w:r>
          </w:p>
        </w:tc>
      </w:tr>
      <w:tr w:rsidR="00A83AA6">
        <w:trPr>
          <w:trHeight w:hRule="exact" w:val="878"/>
          <w:jc w:val="center"/>
        </w:trPr>
        <w:tc>
          <w:tcPr>
            <w:tcW w:w="470" w:type="dxa"/>
            <w:tcBorders>
              <w:top w:val="single" w:sz="4" w:space="0" w:color="auto"/>
              <w:left w:val="single" w:sz="4" w:space="0" w:color="auto"/>
              <w:bottom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bottom w:val="single" w:sz="4" w:space="0" w:color="auto"/>
            </w:tcBorders>
            <w:shd w:val="clear" w:color="auto" w:fill="FFFFFF"/>
          </w:tcPr>
          <w:p w:rsidR="00A83AA6" w:rsidRDefault="00FF5090">
            <w:pPr>
              <w:pStyle w:val="a5"/>
              <w:tabs>
                <w:tab w:val="left" w:pos="2131"/>
                <w:tab w:val="left" w:pos="3566"/>
              </w:tabs>
              <w:ind w:left="0"/>
            </w:pPr>
            <w:r>
              <w:rPr>
                <w:b/>
                <w:bCs/>
                <w:i/>
                <w:iCs/>
              </w:rPr>
              <w:t>Формирование</w:t>
            </w:r>
            <w:r>
              <w:rPr>
                <w:b/>
                <w:bCs/>
                <w:i/>
                <w:iCs/>
              </w:rPr>
              <w:tab/>
              <w:t>навыков</w:t>
            </w:r>
            <w:r>
              <w:rPr>
                <w:b/>
                <w:bCs/>
                <w:i/>
                <w:iCs/>
              </w:rPr>
              <w:tab/>
              <w:t>эффективных</w:t>
            </w:r>
          </w:p>
          <w:p w:rsidR="00A83AA6" w:rsidRDefault="00FF5090">
            <w:pPr>
              <w:pStyle w:val="a5"/>
              <w:ind w:left="0"/>
            </w:pPr>
            <w:r>
              <w:rPr>
                <w:b/>
                <w:bCs/>
                <w:i/>
                <w:iCs/>
              </w:rPr>
              <w:t>коммуникаций у обучающихся, повышение</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A83AA6" w:rsidRDefault="00FF5090">
            <w:pPr>
              <w:pStyle w:val="a5"/>
              <w:tabs>
                <w:tab w:val="left" w:pos="2364"/>
              </w:tabs>
              <w:ind w:left="180"/>
            </w:pPr>
            <w:r>
              <w:t>Классные</w:t>
            </w:r>
            <w:r>
              <w:tab/>
              <w:t>руководители,</w:t>
            </w:r>
          </w:p>
          <w:p w:rsidR="00A83AA6" w:rsidRDefault="00FF5090">
            <w:pPr>
              <w:pStyle w:val="a5"/>
              <w:ind w:left="180"/>
            </w:pPr>
            <w:r>
              <w:t>специалисты в области воспитания, педагог-психолог</w:t>
            </w:r>
          </w:p>
        </w:tc>
      </w:tr>
    </w:tbl>
    <w:p w:rsidR="00A83AA6" w:rsidRDefault="00FF509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5578"/>
        <w:gridCol w:w="4123"/>
      </w:tblGrid>
      <w:tr w:rsidR="00A83AA6">
        <w:trPr>
          <w:trHeight w:hRule="exact" w:val="595"/>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ind w:left="0" w:firstLine="160"/>
              <w:jc w:val="both"/>
            </w:pPr>
            <w:r>
              <w:rPr>
                <w:b/>
                <w:bCs/>
                <w:i/>
                <w:iCs/>
              </w:rPr>
              <w:t>коммуникативной компетентности педагогов и родителей</w:t>
            </w:r>
          </w:p>
        </w:tc>
        <w:tc>
          <w:tcPr>
            <w:tcW w:w="4123" w:type="dxa"/>
            <w:tcBorders>
              <w:top w:val="single" w:sz="4" w:space="0" w:color="auto"/>
              <w:left w:val="single" w:sz="4" w:space="0" w:color="auto"/>
              <w:right w:val="single" w:sz="4" w:space="0" w:color="auto"/>
            </w:tcBorders>
            <w:shd w:val="clear" w:color="auto" w:fill="FFFFFF"/>
          </w:tcPr>
          <w:p w:rsidR="00A83AA6" w:rsidRDefault="00A83AA6">
            <w:pPr>
              <w:rPr>
                <w:sz w:val="10"/>
                <w:szCs w:val="10"/>
              </w:rPr>
            </w:pPr>
          </w:p>
        </w:tc>
      </w:tr>
      <w:tr w:rsidR="00A83AA6">
        <w:trPr>
          <w:trHeight w:hRule="exact" w:val="317"/>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ind w:left="0"/>
            </w:pPr>
            <w:r>
              <w:rPr>
                <w:b/>
                <w:bCs/>
                <w:i/>
                <w:iCs/>
              </w:rPr>
              <w:t>Школьные медиа</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0" w:firstLine="180"/>
              <w:jc w:val="both"/>
            </w:pPr>
            <w:r>
              <w:t>Специалисты в области воспитания</w:t>
            </w:r>
          </w:p>
        </w:tc>
      </w:tr>
      <w:tr w:rsidR="00A83AA6">
        <w:trPr>
          <w:trHeight w:hRule="exact" w:val="1421"/>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1685"/>
                <w:tab w:val="left" w:pos="4099"/>
              </w:tabs>
              <w:ind w:left="0"/>
              <w:jc w:val="both"/>
            </w:pPr>
            <w:r>
              <w:rPr>
                <w:b/>
                <w:bCs/>
                <w:i/>
                <w:iCs/>
              </w:rPr>
              <w:t>Календарь</w:t>
            </w:r>
            <w:r>
              <w:rPr>
                <w:b/>
                <w:bCs/>
                <w:i/>
                <w:iCs/>
              </w:rPr>
              <w:tab/>
              <w:t>образовательных</w:t>
            </w:r>
            <w:r>
              <w:rPr>
                <w:b/>
                <w:bCs/>
                <w:i/>
                <w:iCs/>
              </w:rPr>
              <w:tab/>
              <w:t>событий,</w:t>
            </w:r>
          </w:p>
          <w:p w:rsidR="00A83AA6" w:rsidRDefault="00FF5090">
            <w:pPr>
              <w:pStyle w:val="a5"/>
              <w:tabs>
                <w:tab w:val="left" w:pos="2237"/>
                <w:tab w:val="left" w:pos="3077"/>
              </w:tabs>
              <w:ind w:left="0"/>
              <w:jc w:val="both"/>
            </w:pPr>
            <w:r>
              <w:rPr>
                <w:b/>
                <w:bCs/>
                <w:i/>
                <w:iCs/>
              </w:rPr>
              <w:t>приуроченных</w:t>
            </w:r>
            <w:r>
              <w:rPr>
                <w:b/>
                <w:bCs/>
                <w:i/>
                <w:iCs/>
              </w:rPr>
              <w:tab/>
              <w:t>к</w:t>
            </w:r>
            <w:r>
              <w:rPr>
                <w:b/>
                <w:bCs/>
                <w:i/>
                <w:iCs/>
              </w:rPr>
              <w:tab/>
              <w:t>государственными</w:t>
            </w:r>
          </w:p>
          <w:p w:rsidR="00A83AA6" w:rsidRDefault="00FF5090">
            <w:pPr>
              <w:pStyle w:val="a5"/>
              <w:ind w:left="0" w:firstLine="160"/>
              <w:jc w:val="both"/>
            </w:pPr>
            <w:r>
              <w:rPr>
                <w:b/>
                <w:bCs/>
                <w:i/>
                <w:iCs/>
              </w:rPr>
              <w:t>национальным праздникам РФ, памятным датам и событиям российской истории и культуры</w:t>
            </w:r>
          </w:p>
        </w:tc>
        <w:tc>
          <w:tcPr>
            <w:tcW w:w="4123" w:type="dxa"/>
            <w:tcBorders>
              <w:top w:val="single" w:sz="4" w:space="0" w:color="auto"/>
              <w:left w:val="single" w:sz="4" w:space="0" w:color="auto"/>
              <w:right w:val="single" w:sz="4" w:space="0" w:color="auto"/>
            </w:tcBorders>
            <w:shd w:val="clear" w:color="auto" w:fill="FFFFFF"/>
          </w:tcPr>
          <w:p w:rsidR="00A83AA6" w:rsidRDefault="00FF5090" w:rsidP="009C3063">
            <w:pPr>
              <w:pStyle w:val="a5"/>
              <w:ind w:left="180"/>
              <w:jc w:val="both"/>
            </w:pPr>
            <w:r>
              <w:t>Классные руководители, учителя - предметники, сп</w:t>
            </w:r>
            <w:r w:rsidR="009C3063">
              <w:t>ециалисты в области воспитания</w:t>
            </w:r>
            <w:r w:rsidR="0005328F">
              <w:t>, педагог-организатор</w:t>
            </w:r>
          </w:p>
        </w:tc>
      </w:tr>
      <w:tr w:rsidR="00A83AA6">
        <w:trPr>
          <w:trHeight w:hRule="exact" w:val="826"/>
          <w:jc w:val="center"/>
        </w:trPr>
        <w:tc>
          <w:tcPr>
            <w:tcW w:w="10171" w:type="dxa"/>
            <w:gridSpan w:val="3"/>
            <w:tcBorders>
              <w:top w:val="single" w:sz="4" w:space="0" w:color="auto"/>
              <w:left w:val="single" w:sz="4" w:space="0" w:color="auto"/>
              <w:right w:val="single" w:sz="4" w:space="0" w:color="auto"/>
            </w:tcBorders>
            <w:shd w:val="clear" w:color="auto" w:fill="FFFFFF"/>
            <w:vAlign w:val="center"/>
          </w:tcPr>
          <w:p w:rsidR="00A83AA6" w:rsidRDefault="00FF5090">
            <w:pPr>
              <w:pStyle w:val="a5"/>
              <w:spacing w:line="221" w:lineRule="auto"/>
              <w:ind w:left="2280" w:hanging="1380"/>
            </w:pPr>
            <w:r>
              <w:rPr>
                <w:b/>
                <w:bCs/>
                <w:sz w:val="28"/>
                <w:szCs w:val="28"/>
              </w:rPr>
              <w:t xml:space="preserve">III. </w:t>
            </w:r>
            <w:r>
              <w:rPr>
                <w:b/>
                <w:bCs/>
              </w:rPr>
              <w:t>Профилактика противоправного поведения, сопровождение и коррекция поведения детей с девиантным и делинквентным поведением</w:t>
            </w:r>
          </w:p>
        </w:tc>
      </w:tr>
      <w:tr w:rsidR="00A83AA6">
        <w:trPr>
          <w:trHeight w:hRule="exact" w:val="1248"/>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jc w:val="both"/>
            </w:pPr>
            <w:r>
              <w:rPr>
                <w:b/>
                <w:bCs/>
                <w:i/>
                <w:iCs/>
              </w:rPr>
              <w:t>Выявление и учет отдельных категорий обучающихся, нуждающихся в ППиС сопровождении</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r w:rsidR="0005328F">
              <w:t xml:space="preserve">, </w:t>
            </w:r>
            <w:r w:rsidR="0005328F" w:rsidRPr="0005328F">
              <w:t>социальный педагог</w:t>
            </w:r>
          </w:p>
        </w:tc>
      </w:tr>
      <w:tr w:rsidR="00A83AA6">
        <w:trPr>
          <w:trHeight w:hRule="exact" w:val="3350"/>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1978"/>
                <w:tab w:val="left" w:pos="3566"/>
              </w:tabs>
              <w:ind w:left="0" w:firstLine="160"/>
              <w:jc w:val="both"/>
            </w:pPr>
            <w:r>
              <w:rPr>
                <w:b/>
                <w:bCs/>
                <w:i/>
                <w:iCs/>
              </w:rPr>
              <w:t>Психолого-педагогическая, медицинская и социальная</w:t>
            </w:r>
            <w:r>
              <w:rPr>
                <w:b/>
                <w:bCs/>
                <w:i/>
                <w:iCs/>
              </w:rPr>
              <w:tab/>
              <w:t>помощь</w:t>
            </w:r>
            <w:r>
              <w:rPr>
                <w:b/>
                <w:bCs/>
                <w:i/>
                <w:iCs/>
              </w:rPr>
              <w:tab/>
              <w:t>обучающимся,</w:t>
            </w:r>
          </w:p>
          <w:p w:rsidR="00A83AA6" w:rsidRDefault="00FF5090">
            <w:pPr>
              <w:pStyle w:val="a5"/>
              <w:tabs>
                <w:tab w:val="left" w:pos="2376"/>
              </w:tabs>
              <w:ind w:left="0" w:firstLine="160"/>
              <w:jc w:val="both"/>
            </w:pPr>
            <w:r>
              <w:rPr>
                <w:b/>
                <w:bCs/>
                <w:i/>
                <w:iCs/>
              </w:rPr>
              <w:t>испытывающим трудности в освоении основных общеобразовательных программ, развитии и социальной адаптации, в том числе признанным в случаях и в порядке, которые предусмотрены</w:t>
            </w:r>
            <w:r>
              <w:rPr>
                <w:b/>
                <w:bCs/>
                <w:i/>
                <w:iCs/>
              </w:rPr>
              <w:tab/>
              <w:t>уголовно-процессуальным</w:t>
            </w:r>
          </w:p>
          <w:p w:rsidR="00A83AA6" w:rsidRDefault="00FF5090">
            <w:pPr>
              <w:pStyle w:val="a5"/>
              <w:tabs>
                <w:tab w:val="left" w:pos="3288"/>
              </w:tabs>
              <w:ind w:left="0"/>
              <w:jc w:val="both"/>
            </w:pPr>
            <w:r>
              <w:rPr>
                <w:b/>
                <w:bCs/>
                <w:i/>
                <w:iCs/>
              </w:rPr>
              <w:t>законодательством,</w:t>
            </w:r>
            <w:r>
              <w:rPr>
                <w:b/>
                <w:bCs/>
                <w:i/>
                <w:iCs/>
              </w:rPr>
              <w:tab/>
              <w:t>подозреваемыми,</w:t>
            </w:r>
          </w:p>
          <w:p w:rsidR="00A83AA6" w:rsidRDefault="00FF5090">
            <w:pPr>
              <w:pStyle w:val="a5"/>
              <w:ind w:left="0" w:firstLine="160"/>
              <w:jc w:val="both"/>
            </w:pPr>
            <w:r>
              <w:rPr>
                <w:b/>
                <w:bCs/>
                <w:i/>
                <w:iCs/>
              </w:rPr>
              <w:t>обвиняемыми или подсудимыми по уголовному делу либо являющимся потерпевшими или свидетелями преступления. Тьюторское сопровождение обучающихся</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spacing w:before="80"/>
              <w:ind w:left="180"/>
              <w:jc w:val="both"/>
            </w:pPr>
            <w:r>
              <w:t>Классные руководители, учителя - предметники, специалисты в области воспитания, педагог- психолог</w:t>
            </w:r>
            <w:r w:rsidR="0005328F">
              <w:t xml:space="preserve">, </w:t>
            </w:r>
            <w:r w:rsidR="0005328F" w:rsidRPr="0005328F">
              <w:t>социальный педагог</w:t>
            </w:r>
          </w:p>
        </w:tc>
      </w:tr>
      <w:tr w:rsidR="00A83AA6">
        <w:trPr>
          <w:trHeight w:hRule="exact" w:val="1243"/>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pPr>
            <w:r>
              <w:rPr>
                <w:b/>
                <w:bCs/>
                <w:i/>
                <w:iCs/>
              </w:rPr>
              <w:t>Социально психологическое тестирование</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243"/>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center"/>
          </w:tcPr>
          <w:p w:rsidR="00A83AA6" w:rsidRDefault="00FF5090">
            <w:pPr>
              <w:pStyle w:val="a5"/>
              <w:ind w:left="0" w:firstLine="160"/>
              <w:jc w:val="both"/>
            </w:pPr>
            <w:r>
              <w:rPr>
                <w:b/>
                <w:bCs/>
                <w:i/>
                <w:iCs/>
              </w:rPr>
              <w:t>Профилактика девиаций и аддикций (химических и поведенческих), ПППиС- сопровождение обучающихся с девиантным поведением</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r w:rsidR="0005328F">
              <w:t xml:space="preserve">, </w:t>
            </w:r>
            <w:r w:rsidR="0005328F" w:rsidRPr="0005328F">
              <w:t>социальный педагог</w:t>
            </w:r>
          </w:p>
        </w:tc>
      </w:tr>
      <w:tr w:rsidR="00A83AA6">
        <w:trPr>
          <w:trHeight w:hRule="exact" w:val="1344"/>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tabs>
                <w:tab w:val="left" w:pos="1968"/>
                <w:tab w:val="left" w:pos="2621"/>
                <w:tab w:val="left" w:pos="4291"/>
              </w:tabs>
              <w:ind w:left="0" w:firstLine="160"/>
              <w:jc w:val="both"/>
            </w:pPr>
            <w:r>
              <w:rPr>
                <w:b/>
                <w:bCs/>
                <w:i/>
                <w:iCs/>
              </w:rPr>
              <w:t>Формирование позитивного отношения обучающихся</w:t>
            </w:r>
            <w:r>
              <w:rPr>
                <w:b/>
                <w:bCs/>
                <w:i/>
                <w:iCs/>
              </w:rPr>
              <w:tab/>
              <w:t>к</w:t>
            </w:r>
            <w:r>
              <w:rPr>
                <w:b/>
                <w:bCs/>
                <w:i/>
                <w:iCs/>
              </w:rPr>
              <w:tab/>
              <w:t>получению</w:t>
            </w:r>
            <w:r>
              <w:rPr>
                <w:b/>
                <w:bCs/>
                <w:i/>
                <w:iCs/>
              </w:rPr>
              <w:tab/>
              <w:t>знаний,</w:t>
            </w:r>
          </w:p>
          <w:p w:rsidR="00A83AA6" w:rsidRDefault="00FF5090">
            <w:pPr>
              <w:pStyle w:val="a5"/>
              <w:ind w:left="0"/>
            </w:pPr>
            <w:r>
              <w:rPr>
                <w:b/>
                <w:bCs/>
                <w:i/>
                <w:iCs/>
              </w:rPr>
              <w:t>профилактики пропусков уроков и занятий</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r w:rsidR="0005328F">
              <w:t xml:space="preserve">, </w:t>
            </w:r>
            <w:r w:rsidR="0005328F" w:rsidRPr="0005328F">
              <w:t>социальный педагог</w:t>
            </w:r>
          </w:p>
        </w:tc>
      </w:tr>
      <w:tr w:rsidR="00A83AA6">
        <w:trPr>
          <w:trHeight w:hRule="exact" w:val="1344"/>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jc w:val="both"/>
            </w:pPr>
            <w:r>
              <w:rPr>
                <w:b/>
                <w:bCs/>
                <w:i/>
                <w:iCs/>
              </w:rPr>
              <w:t>Организация и деятельность Совета профилактики. Наставничество</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r w:rsidR="0005328F">
              <w:t xml:space="preserve">, </w:t>
            </w:r>
            <w:r w:rsidR="0005328F" w:rsidRPr="0005328F">
              <w:t>социальный педагог</w:t>
            </w:r>
          </w:p>
        </w:tc>
      </w:tr>
      <w:tr w:rsidR="00A83AA6">
        <w:trPr>
          <w:trHeight w:hRule="exact" w:val="1354"/>
          <w:jc w:val="center"/>
        </w:trPr>
        <w:tc>
          <w:tcPr>
            <w:tcW w:w="470" w:type="dxa"/>
            <w:tcBorders>
              <w:top w:val="single" w:sz="4" w:space="0" w:color="auto"/>
              <w:left w:val="single" w:sz="4" w:space="0" w:color="auto"/>
              <w:bottom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bottom w:val="single" w:sz="4" w:space="0" w:color="auto"/>
            </w:tcBorders>
            <w:shd w:val="clear" w:color="auto" w:fill="FFFFFF"/>
          </w:tcPr>
          <w:p w:rsidR="00A83AA6" w:rsidRDefault="00FF5090">
            <w:pPr>
              <w:pStyle w:val="a5"/>
              <w:ind w:left="0" w:firstLine="160"/>
              <w:jc w:val="both"/>
            </w:pPr>
            <w:r>
              <w:rPr>
                <w:b/>
                <w:bCs/>
                <w:i/>
                <w:iCs/>
              </w:rPr>
              <w:t>Профилактика и разрешение конфликтов Школьная служба медиации (примирения).</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r w:rsidR="0005328F">
              <w:t xml:space="preserve">, </w:t>
            </w:r>
            <w:r w:rsidR="0005328F" w:rsidRPr="0005328F">
              <w:t>социальный педагог</w:t>
            </w:r>
          </w:p>
        </w:tc>
      </w:tr>
    </w:tbl>
    <w:p w:rsidR="00A83AA6" w:rsidRDefault="00FF509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5578"/>
        <w:gridCol w:w="4123"/>
      </w:tblGrid>
      <w:tr w:rsidR="00A83AA6">
        <w:trPr>
          <w:trHeight w:hRule="exact" w:val="1344"/>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jc w:val="both"/>
            </w:pPr>
            <w:r>
              <w:rPr>
                <w:b/>
                <w:bCs/>
                <w:i/>
                <w:iCs/>
              </w:rPr>
              <w:t>Повышении родительских компетенций, содействие в формировании (коррекции) детско-родительских отношений</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r w:rsidR="0005328F">
              <w:t>, социальный педагог</w:t>
            </w:r>
          </w:p>
        </w:tc>
      </w:tr>
      <w:tr w:rsidR="00A83AA6">
        <w:trPr>
          <w:trHeight w:hRule="exact" w:val="1248"/>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ind w:left="0" w:firstLine="160"/>
              <w:jc w:val="both"/>
            </w:pPr>
            <w:r>
              <w:rPr>
                <w:b/>
                <w:bCs/>
                <w:i/>
                <w:iCs/>
              </w:rPr>
              <w:t>Организация ППиС-сопровождения детей в ТЖС (не обладающих признаками девиантного и делинквентного поведения), в том числе проживающих в семьях, находящихся в СОП</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r w:rsidR="00130F5B">
              <w:t xml:space="preserve">, </w:t>
            </w:r>
            <w:r w:rsidR="00130F5B" w:rsidRPr="00130F5B">
              <w:t>социальный педагог</w:t>
            </w:r>
          </w:p>
        </w:tc>
      </w:tr>
      <w:tr w:rsidR="00A83AA6">
        <w:trPr>
          <w:trHeight w:hRule="exact" w:val="1243"/>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jc w:val="both"/>
            </w:pPr>
            <w:r>
              <w:rPr>
                <w:b/>
                <w:bCs/>
                <w:i/>
                <w:iCs/>
              </w:rPr>
              <w:t>Профилактика социального сиротства, работа с семьями, находящимися в СОП</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r w:rsidR="00130F5B">
              <w:t xml:space="preserve">, </w:t>
            </w:r>
            <w:r w:rsidR="00130F5B" w:rsidRPr="00130F5B">
              <w:t>социальный педагог</w:t>
            </w:r>
          </w:p>
        </w:tc>
      </w:tr>
      <w:tr w:rsidR="00A83AA6">
        <w:trPr>
          <w:trHeight w:hRule="exact" w:val="2246"/>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2918"/>
              </w:tabs>
              <w:ind w:left="0" w:firstLine="160"/>
              <w:jc w:val="both"/>
            </w:pPr>
            <w:r>
              <w:rPr>
                <w:b/>
                <w:bCs/>
                <w:i/>
                <w:iCs/>
              </w:rPr>
              <w:t>Профилактика противоправного поведения. Психолого-педагогическая и социальная помощь обучающимся, признанным в случаях и в порядке, которые предусмотрены уголовно</w:t>
            </w:r>
            <w:r>
              <w:rPr>
                <w:b/>
                <w:bCs/>
                <w:i/>
                <w:iCs/>
              </w:rPr>
              <w:softHyphen/>
              <w:t>процессуальным</w:t>
            </w:r>
            <w:r>
              <w:rPr>
                <w:b/>
                <w:bCs/>
                <w:i/>
                <w:iCs/>
              </w:rPr>
              <w:tab/>
              <w:t>законодательством,</w:t>
            </w:r>
          </w:p>
          <w:p w:rsidR="00A83AA6" w:rsidRDefault="00FF5090">
            <w:pPr>
              <w:pStyle w:val="a5"/>
              <w:tabs>
                <w:tab w:val="left" w:pos="2530"/>
                <w:tab w:val="left" w:pos="4714"/>
              </w:tabs>
              <w:ind w:left="0"/>
              <w:jc w:val="both"/>
            </w:pPr>
            <w:r>
              <w:rPr>
                <w:b/>
                <w:bCs/>
                <w:i/>
                <w:iCs/>
              </w:rPr>
              <w:t>подозреваемыми,</w:t>
            </w:r>
            <w:r>
              <w:rPr>
                <w:b/>
                <w:bCs/>
                <w:i/>
                <w:iCs/>
              </w:rPr>
              <w:tab/>
              <w:t>обвиняемыми</w:t>
            </w:r>
            <w:r>
              <w:rPr>
                <w:b/>
                <w:bCs/>
                <w:i/>
                <w:iCs/>
              </w:rPr>
              <w:tab/>
              <w:t>или</w:t>
            </w:r>
          </w:p>
          <w:p w:rsidR="00A83AA6" w:rsidRDefault="00FF5090">
            <w:pPr>
              <w:pStyle w:val="a5"/>
              <w:ind w:left="0" w:firstLine="160"/>
              <w:jc w:val="both"/>
            </w:pPr>
            <w:r>
              <w:rPr>
                <w:b/>
                <w:bCs/>
                <w:i/>
                <w:iCs/>
              </w:rPr>
              <w:t>подсудимыми по уголовному делу. Тьюторское сопровождение обучающихся</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spacing w:before="80"/>
              <w:ind w:left="180"/>
              <w:jc w:val="both"/>
            </w:pPr>
            <w:r>
              <w:t>Классные руководители, учителя - предметники, специалисты в области воспитания, педагог- психолог</w:t>
            </w:r>
            <w:r w:rsidR="007F32CD">
              <w:t>, социальный педагог</w:t>
            </w:r>
          </w:p>
        </w:tc>
      </w:tr>
      <w:tr w:rsidR="00A83AA6">
        <w:trPr>
          <w:trHeight w:hRule="exact" w:val="917"/>
          <w:jc w:val="center"/>
        </w:trPr>
        <w:tc>
          <w:tcPr>
            <w:tcW w:w="10171" w:type="dxa"/>
            <w:gridSpan w:val="3"/>
            <w:tcBorders>
              <w:top w:val="single" w:sz="4" w:space="0" w:color="auto"/>
              <w:left w:val="single" w:sz="4" w:space="0" w:color="auto"/>
              <w:right w:val="single" w:sz="4" w:space="0" w:color="auto"/>
            </w:tcBorders>
            <w:shd w:val="clear" w:color="auto" w:fill="FFFFFF"/>
            <w:vAlign w:val="center"/>
          </w:tcPr>
          <w:p w:rsidR="00A83AA6" w:rsidRDefault="00FF5090">
            <w:pPr>
              <w:pStyle w:val="a5"/>
              <w:spacing w:line="254" w:lineRule="auto"/>
              <w:ind w:left="0"/>
              <w:jc w:val="center"/>
            </w:pPr>
            <w:r>
              <w:rPr>
                <w:b/>
                <w:bCs/>
                <w:sz w:val="28"/>
                <w:szCs w:val="28"/>
              </w:rPr>
              <w:t xml:space="preserve">IV. </w:t>
            </w:r>
            <w:r>
              <w:rPr>
                <w:b/>
                <w:bCs/>
              </w:rPr>
              <w:t>Воспитание культуры здорового образа жизни, обеспечение безопасности жизнедеятельности обучающихся</w:t>
            </w:r>
          </w:p>
        </w:tc>
      </w:tr>
      <w:tr w:rsidR="00A83AA6">
        <w:trPr>
          <w:trHeight w:hRule="exact" w:val="1690"/>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1978"/>
                <w:tab w:val="left" w:pos="3974"/>
              </w:tabs>
              <w:ind w:left="0" w:firstLine="160"/>
              <w:jc w:val="both"/>
            </w:pPr>
            <w:r>
              <w:rPr>
                <w:b/>
                <w:bCs/>
                <w:i/>
                <w:iCs/>
              </w:rPr>
              <w:t>Формирование у обучающихся культуры здорового и безопасного образа жизни, основ безопасности жизнедеятельности в среде обитания</w:t>
            </w:r>
            <w:r>
              <w:rPr>
                <w:b/>
                <w:bCs/>
                <w:i/>
                <w:iCs/>
              </w:rPr>
              <w:tab/>
              <w:t>(пожарная,</w:t>
            </w:r>
            <w:r>
              <w:rPr>
                <w:b/>
                <w:bCs/>
                <w:i/>
                <w:iCs/>
              </w:rPr>
              <w:tab/>
              <w:t>дорожная,</w:t>
            </w:r>
          </w:p>
          <w:p w:rsidR="00A83AA6" w:rsidRDefault="00FF5090">
            <w:pPr>
              <w:pStyle w:val="a5"/>
              <w:ind w:left="0" w:firstLine="160"/>
              <w:jc w:val="both"/>
            </w:pPr>
            <w:r>
              <w:rPr>
                <w:b/>
                <w:bCs/>
                <w:i/>
                <w:iCs/>
              </w:rPr>
              <w:t>транспортная, бытовая, профилактика заболеваний и далее)</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ind w:left="180"/>
              <w:jc w:val="both"/>
            </w:pPr>
            <w:r>
              <w:t xml:space="preserve">Классные руководители, учителя - предметники, специалисты в области воспитания, </w:t>
            </w:r>
            <w:r w:rsidR="007F32CD" w:rsidRPr="007F32CD">
              <w:t>социальный педагог</w:t>
            </w:r>
          </w:p>
        </w:tc>
      </w:tr>
      <w:tr w:rsidR="00A83AA6">
        <w:trPr>
          <w:trHeight w:hRule="exact" w:val="1147"/>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tabs>
                <w:tab w:val="left" w:pos="2712"/>
              </w:tabs>
              <w:ind w:left="0"/>
              <w:jc w:val="both"/>
            </w:pPr>
            <w:r>
              <w:rPr>
                <w:b/>
                <w:bCs/>
                <w:i/>
                <w:iCs/>
              </w:rPr>
              <w:t>Повышение</w:t>
            </w:r>
            <w:r>
              <w:rPr>
                <w:b/>
                <w:bCs/>
                <w:i/>
                <w:iCs/>
              </w:rPr>
              <w:tab/>
              <w:t>стрессоустойчивости</w:t>
            </w:r>
          </w:p>
          <w:p w:rsidR="00A83AA6" w:rsidRDefault="00FF5090">
            <w:pPr>
              <w:pStyle w:val="a5"/>
              <w:ind w:left="0" w:firstLine="160"/>
              <w:jc w:val="both"/>
            </w:pPr>
            <w:r>
              <w:rPr>
                <w:b/>
                <w:bCs/>
                <w:i/>
                <w:iCs/>
              </w:rPr>
              <w:t>обучающихся. Формирование успешности и уверенности в своих силах.</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152"/>
          <w:jc w:val="center"/>
        </w:trPr>
        <w:tc>
          <w:tcPr>
            <w:tcW w:w="470" w:type="dxa"/>
            <w:tcBorders>
              <w:top w:val="single" w:sz="4" w:space="0" w:color="auto"/>
              <w:left w:val="single" w:sz="4" w:space="0" w:color="auto"/>
              <w:bottom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bottom w:val="single" w:sz="4" w:space="0" w:color="auto"/>
            </w:tcBorders>
            <w:shd w:val="clear" w:color="auto" w:fill="FFFFFF"/>
          </w:tcPr>
          <w:p w:rsidR="00A83AA6" w:rsidRDefault="00FF5090">
            <w:pPr>
              <w:pStyle w:val="a5"/>
              <w:tabs>
                <w:tab w:val="left" w:pos="2098"/>
                <w:tab w:val="left" w:pos="3235"/>
              </w:tabs>
              <w:ind w:left="0"/>
              <w:jc w:val="both"/>
            </w:pPr>
            <w:r>
              <w:rPr>
                <w:b/>
                <w:bCs/>
                <w:i/>
                <w:iCs/>
              </w:rPr>
              <w:t>Формирование</w:t>
            </w:r>
            <w:r>
              <w:rPr>
                <w:b/>
                <w:bCs/>
                <w:i/>
                <w:iCs/>
              </w:rPr>
              <w:tab/>
              <w:t>основ</w:t>
            </w:r>
            <w:r>
              <w:rPr>
                <w:b/>
                <w:bCs/>
                <w:i/>
                <w:iCs/>
              </w:rPr>
              <w:tab/>
              <w:t>информационной</w:t>
            </w:r>
          </w:p>
          <w:p w:rsidR="00A83AA6" w:rsidRDefault="00FF5090">
            <w:pPr>
              <w:pStyle w:val="a5"/>
              <w:ind w:left="0"/>
            </w:pPr>
            <w:r>
              <w:rPr>
                <w:b/>
                <w:bCs/>
                <w:i/>
                <w:iCs/>
              </w:rPr>
              <w:t>безопасности</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r w:rsidR="007F32CD">
              <w:t xml:space="preserve">, </w:t>
            </w:r>
            <w:r w:rsidR="007F32CD" w:rsidRPr="007F32CD">
              <w:t>социальный педагог</w:t>
            </w:r>
          </w:p>
        </w:tc>
      </w:tr>
    </w:tbl>
    <w:p w:rsidR="00A83AA6" w:rsidRDefault="00FF5090">
      <w:pPr>
        <w:spacing w:line="1" w:lineRule="exact"/>
        <w:rPr>
          <w:sz w:val="2"/>
          <w:szCs w:val="2"/>
        </w:rPr>
      </w:pPr>
      <w:r>
        <w:br w:type="page"/>
      </w:r>
    </w:p>
    <w:p w:rsidR="00A83AA6" w:rsidRDefault="00161F76" w:rsidP="00A11521">
      <w:pPr>
        <w:pStyle w:val="a7"/>
        <w:spacing w:line="360" w:lineRule="auto"/>
        <w:ind w:left="2075"/>
      </w:pPr>
      <w:r>
        <w:lastRenderedPageBreak/>
        <w:t>В</w:t>
      </w:r>
      <w:r w:rsidR="00FF5090">
        <w:t>ариативные модули-направления</w:t>
      </w:r>
      <w:r>
        <w:t xml:space="preserve"> программы</w:t>
      </w:r>
    </w:p>
    <w:p w:rsidR="00A11521" w:rsidRPr="00A11521" w:rsidRDefault="00A11521" w:rsidP="00A11521">
      <w:pPr>
        <w:pStyle w:val="a7"/>
        <w:spacing w:line="360" w:lineRule="auto"/>
        <w:ind w:left="2075"/>
        <w:rPr>
          <w:i/>
        </w:rPr>
      </w:pPr>
      <w:r w:rsidRPr="00A11521">
        <w:rPr>
          <w:i/>
        </w:rPr>
        <w:t>(приложение 1 к Программе по законопослушному поведению)</w:t>
      </w:r>
    </w:p>
    <w:p w:rsidR="00161F76" w:rsidRDefault="00161F76" w:rsidP="00A11521">
      <w:pPr>
        <w:pStyle w:val="a7"/>
        <w:spacing w:line="360" w:lineRule="auto"/>
        <w:ind w:left="2075"/>
      </w:pPr>
    </w:p>
    <w:p w:rsidR="00A83AA6" w:rsidRDefault="00A83AA6">
      <w:pPr>
        <w:pStyle w:val="20"/>
        <w:numPr>
          <w:ilvl w:val="0"/>
          <w:numId w:val="10"/>
        </w:numPr>
        <w:tabs>
          <w:tab w:val="left" w:pos="934"/>
        </w:tabs>
        <w:spacing w:after="120"/>
        <w:ind w:firstLine="460"/>
        <w:jc w:val="both"/>
        <w:sectPr w:rsidR="00A83AA6" w:rsidSect="00992C0F">
          <w:footerReference w:type="default" r:id="rId8"/>
          <w:footerReference w:type="first" r:id="rId9"/>
          <w:pgSz w:w="11900" w:h="16840"/>
          <w:pgMar w:top="1095" w:right="585" w:bottom="237" w:left="1144" w:header="0" w:footer="687" w:gutter="0"/>
          <w:cols w:space="720"/>
          <w:noEndnote/>
          <w:titlePg/>
          <w:docGrid w:linePitch="360"/>
        </w:sectPr>
      </w:pPr>
    </w:p>
    <w:p w:rsidR="00A83AA6" w:rsidRDefault="00FF5090">
      <w:pPr>
        <w:pStyle w:val="20"/>
        <w:spacing w:after="240"/>
        <w:ind w:firstLine="0"/>
        <w:jc w:val="center"/>
      </w:pPr>
      <w:r>
        <w:rPr>
          <w:b/>
          <w:bCs/>
        </w:rPr>
        <w:lastRenderedPageBreak/>
        <w:t>Часть II</w:t>
      </w:r>
    </w:p>
    <w:p w:rsidR="00A83AA6" w:rsidRDefault="009D6C53">
      <w:pPr>
        <w:pStyle w:val="20"/>
        <w:ind w:firstLine="0"/>
        <w:jc w:val="center"/>
      </w:pPr>
      <w:r>
        <w:rPr>
          <w:b/>
          <w:bCs/>
        </w:rPr>
        <w:t>П</w:t>
      </w:r>
      <w:r w:rsidR="00FF5090">
        <w:rPr>
          <w:b/>
          <w:bCs/>
        </w:rPr>
        <w:t>РОГРАММА</w:t>
      </w:r>
    </w:p>
    <w:p w:rsidR="00A83AA6" w:rsidRDefault="00FF5090">
      <w:pPr>
        <w:pStyle w:val="20"/>
        <w:spacing w:after="240"/>
        <w:ind w:firstLine="0"/>
        <w:jc w:val="center"/>
      </w:pPr>
      <w:r>
        <w:rPr>
          <w:b/>
          <w:bCs/>
        </w:rPr>
        <w:t>по формированию законопослушного поведения несовершеннолетних с</w:t>
      </w:r>
      <w:r>
        <w:rPr>
          <w:b/>
          <w:bCs/>
        </w:rPr>
        <w:br/>
        <w:t>ограниченными возможностями здоровья</w:t>
      </w:r>
    </w:p>
    <w:p w:rsidR="00A83AA6" w:rsidRDefault="00FF5090">
      <w:pPr>
        <w:pStyle w:val="24"/>
        <w:keepNext/>
        <w:keepLines/>
        <w:spacing w:after="240"/>
      </w:pPr>
      <w:bookmarkStart w:id="37" w:name="bookmark69"/>
      <w:bookmarkStart w:id="38" w:name="bookmark70"/>
      <w:bookmarkStart w:id="39" w:name="bookmark71"/>
      <w:r>
        <w:t>Пояснительная записка</w:t>
      </w:r>
      <w:bookmarkEnd w:id="37"/>
      <w:bookmarkEnd w:id="38"/>
      <w:bookmarkEnd w:id="39"/>
    </w:p>
    <w:p w:rsidR="00A83AA6" w:rsidRDefault="00FF5090">
      <w:pPr>
        <w:pStyle w:val="20"/>
        <w:ind w:left="460"/>
        <w:jc w:val="both"/>
      </w:pPr>
      <w:r>
        <w:t>Программа разработана с учетом действующего федерального законодательства, методических рекомендаций к проведению воспитательной работы, основанной на ценностях гуманизма, современных представлениях о здоровьесбережении и вариативной поддерживающей образовательной среды, а также критериального подхода в выявлении, поддержке и развитии детей с особыми образовательными потребностями в части воспитания.</w:t>
      </w:r>
    </w:p>
    <w:p w:rsidR="00A83AA6" w:rsidRDefault="00FF5090">
      <w:pPr>
        <w:pStyle w:val="20"/>
        <w:ind w:left="460"/>
        <w:jc w:val="both"/>
      </w:pPr>
      <w:r>
        <w:t>Государственная образовательная политика в сфере защиты прав детей с ограниченными возможностями здоровья (далее - ОВЗ) и инвалидностью направлена на обеспечение высокого уровня образования и воспитания обучающихся, вне зависимости от региона проживания, варианта выбранных семьей ребенка с ОВЗ и инвалидностью форм получения образования и форм обучения.</w:t>
      </w:r>
    </w:p>
    <w:p w:rsidR="00A83AA6" w:rsidRDefault="00FF5090">
      <w:pPr>
        <w:pStyle w:val="20"/>
        <w:ind w:left="460"/>
        <w:jc w:val="both"/>
      </w:pPr>
      <w:r>
        <w:t>Одним из путей реализации инклюзии, трактуемой в Федеральном Законе от 29.12.2012 № 273-ФЗ «Об образовании в Российской Федерации» в качестве равного доступа к качественному образованию, является создание воспитательной системы школы, которая обеспечивает насыщенную вариативную среду развития для обучающихся с ОВЗ.</w:t>
      </w:r>
    </w:p>
    <w:p w:rsidR="00A83AA6" w:rsidRDefault="00FF5090">
      <w:pPr>
        <w:pStyle w:val="20"/>
        <w:ind w:left="460"/>
        <w:jc w:val="both"/>
      </w:pPr>
      <w:r>
        <w:t>Законопослушное (нормативное) поведение определяется как устойчивое поведение человека, при котором он следует наиболее важным социальным нормам, стремится поддержать общественный порядок и равновесие, сохраняя при этом собственную индивидуальность.</w:t>
      </w:r>
    </w:p>
    <w:p w:rsidR="00A83AA6" w:rsidRDefault="00FF5090">
      <w:pPr>
        <w:pStyle w:val="20"/>
        <w:ind w:left="460"/>
        <w:jc w:val="both"/>
      </w:pPr>
      <w:r>
        <w:t>Необходимость разработки и внедрения в практику работы образовательных организаций программ и методик, направленных на формирование законопослушного поведения несовершеннолетних, определена в ст. 14 Федерального закона от 24.06.1999 г. № 120-ФЗ «Об основах системы профилактики безнадзорности и правонарушений несовершеннолетних».</w:t>
      </w:r>
    </w:p>
    <w:p w:rsidR="00A83AA6" w:rsidRDefault="00FF5090">
      <w:pPr>
        <w:pStyle w:val="20"/>
        <w:ind w:left="460"/>
        <w:jc w:val="both"/>
      </w:pPr>
      <w:r>
        <w:t>Деятельность по формированию законопослушного поведения обучающихся в современной школе, реализующей адаптированные основные образовательные программы, опирается на ключевые положения основных нормативных правовых документов в сфере образования, определяющих и регламентирующих деятельность специалистов в сфере воспитания:</w:t>
      </w:r>
    </w:p>
    <w:p w:rsidR="00A83AA6" w:rsidRDefault="00FF5090">
      <w:pPr>
        <w:pStyle w:val="20"/>
        <w:numPr>
          <w:ilvl w:val="0"/>
          <w:numId w:val="11"/>
        </w:numPr>
        <w:tabs>
          <w:tab w:val="left" w:pos="1510"/>
        </w:tabs>
        <w:ind w:left="460"/>
        <w:jc w:val="both"/>
      </w:pPr>
      <w:bookmarkStart w:id="40" w:name="bookmark72"/>
      <w:bookmarkEnd w:id="40"/>
      <w:r>
        <w:t>Федеральный закон от 29.12.2012 № 273-ФЗ «Об образовании в Российской Федерации».</w:t>
      </w:r>
    </w:p>
    <w:p w:rsidR="00A83AA6" w:rsidRDefault="00FF5090">
      <w:pPr>
        <w:pStyle w:val="20"/>
        <w:numPr>
          <w:ilvl w:val="0"/>
          <w:numId w:val="11"/>
        </w:numPr>
        <w:tabs>
          <w:tab w:val="left" w:pos="1510"/>
        </w:tabs>
        <w:ind w:left="460"/>
        <w:jc w:val="both"/>
      </w:pPr>
      <w:bookmarkStart w:id="41" w:name="bookmark73"/>
      <w:bookmarkEnd w:id="41"/>
      <w:r>
        <w:t>Федеральный закон от 31.07.2020 № 304-ФЗ «О внесении изменений в Федеральный закон «Об образовании в Российской Федерации» по вопросам воспитания обучающихся» (принят Государственной Думой 22 июля 2020 г.).</w:t>
      </w:r>
    </w:p>
    <w:p w:rsidR="00A83AA6" w:rsidRDefault="00FF5090">
      <w:pPr>
        <w:pStyle w:val="20"/>
        <w:numPr>
          <w:ilvl w:val="0"/>
          <w:numId w:val="11"/>
        </w:numPr>
        <w:tabs>
          <w:tab w:val="left" w:pos="1521"/>
        </w:tabs>
        <w:ind w:left="460"/>
        <w:jc w:val="both"/>
      </w:pPr>
      <w:bookmarkStart w:id="42" w:name="bookmark74"/>
      <w:bookmarkEnd w:id="42"/>
      <w:r>
        <w:t>Приказ Министерства образования науки РФ от 23.08.2017 № 816 (зарегистрирован Минюстом России 18.09.2017, регистрационный № 48226)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83AA6" w:rsidRDefault="00FF5090">
      <w:pPr>
        <w:pStyle w:val="20"/>
        <w:numPr>
          <w:ilvl w:val="0"/>
          <w:numId w:val="11"/>
        </w:numPr>
        <w:tabs>
          <w:tab w:val="left" w:pos="1521"/>
        </w:tabs>
        <w:ind w:left="460"/>
        <w:jc w:val="both"/>
      </w:pPr>
      <w:bookmarkStart w:id="43" w:name="bookmark75"/>
      <w:bookmarkEnd w:id="43"/>
      <w: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Министерства труда и социальной защиты Российской Федерации от 08.10.2013 № 544н (в ред. от 05.08.2016 № 422н)).</w:t>
      </w:r>
    </w:p>
    <w:p w:rsidR="00A83AA6" w:rsidRDefault="00FF5090">
      <w:pPr>
        <w:pStyle w:val="20"/>
        <w:numPr>
          <w:ilvl w:val="0"/>
          <w:numId w:val="11"/>
        </w:numPr>
        <w:tabs>
          <w:tab w:val="left" w:pos="1510"/>
        </w:tabs>
        <w:spacing w:after="240"/>
        <w:ind w:left="1160" w:firstLine="0"/>
        <w:jc w:val="both"/>
      </w:pPr>
      <w:bookmarkStart w:id="44" w:name="bookmark76"/>
      <w:bookmarkEnd w:id="44"/>
      <w:r>
        <w:t>Профессиональный стандарт «Специалист в области воспитания» (утв. приказом</w:t>
      </w:r>
    </w:p>
    <w:p w:rsidR="00A83AA6" w:rsidRDefault="00FF5090">
      <w:pPr>
        <w:pStyle w:val="20"/>
        <w:ind w:firstLine="460"/>
        <w:jc w:val="both"/>
      </w:pPr>
      <w:r>
        <w:lastRenderedPageBreak/>
        <w:t>Министерства труда и социальной защиты РФ от 10.01.2017 № 10н).</w:t>
      </w:r>
    </w:p>
    <w:p w:rsidR="00A83AA6" w:rsidRDefault="00FF5090">
      <w:pPr>
        <w:pStyle w:val="20"/>
        <w:numPr>
          <w:ilvl w:val="0"/>
          <w:numId w:val="11"/>
        </w:numPr>
        <w:tabs>
          <w:tab w:val="left" w:pos="1553"/>
        </w:tabs>
        <w:ind w:left="460" w:firstLine="700"/>
        <w:jc w:val="both"/>
      </w:pPr>
      <w:bookmarkStart w:id="45" w:name="bookmark77"/>
      <w:bookmarkEnd w:id="45"/>
      <w:r>
        <w:t>Стратегия развития воспитания в Российской Федерации на период до 2025 года (Распоряжение Правительства Российской Федерации от 29.05.2015 № 996-р г. Москва «Стратегия развития воспитания в Российской Федерации на период до 2025 года»).</w:t>
      </w:r>
    </w:p>
    <w:p w:rsidR="00A83AA6" w:rsidRDefault="00FF5090">
      <w:pPr>
        <w:pStyle w:val="20"/>
        <w:numPr>
          <w:ilvl w:val="0"/>
          <w:numId w:val="11"/>
        </w:numPr>
        <w:tabs>
          <w:tab w:val="left" w:pos="1562"/>
        </w:tabs>
        <w:ind w:left="460" w:firstLine="700"/>
        <w:jc w:val="both"/>
      </w:pPr>
      <w:bookmarkStart w:id="46" w:name="bookmark78"/>
      <w:bookmarkEnd w:id="46"/>
      <w:r>
        <w:t>Распоряжение Правительства РФ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A83AA6" w:rsidRDefault="00FF5090">
      <w:pPr>
        <w:pStyle w:val="20"/>
        <w:numPr>
          <w:ilvl w:val="0"/>
          <w:numId w:val="11"/>
        </w:numPr>
        <w:tabs>
          <w:tab w:val="left" w:pos="1553"/>
        </w:tabs>
        <w:ind w:left="460" w:firstLine="700"/>
        <w:jc w:val="both"/>
      </w:pPr>
      <w:bookmarkStart w:id="47" w:name="bookmark79"/>
      <w:bookmarkEnd w:id="47"/>
      <w:r>
        <w:t>Приказ Министерства просвещения РФ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A83AA6" w:rsidRDefault="00FF5090">
      <w:pPr>
        <w:pStyle w:val="20"/>
        <w:numPr>
          <w:ilvl w:val="0"/>
          <w:numId w:val="11"/>
        </w:numPr>
        <w:tabs>
          <w:tab w:val="left" w:pos="1548"/>
        </w:tabs>
        <w:ind w:left="460" w:firstLine="700"/>
        <w:jc w:val="both"/>
      </w:pPr>
      <w:bookmarkStart w:id="48" w:name="bookmark80"/>
      <w:bookmarkEnd w:id="48"/>
      <w:r>
        <w:t>Примерная программа воспитания, одобренная решением федерального учебно</w:t>
      </w:r>
      <w:r>
        <w:softHyphen/>
        <w:t>методического объединения по общему образованию (протокол от 02.06.2020 № 2/20).</w:t>
      </w:r>
    </w:p>
    <w:p w:rsidR="00A83AA6" w:rsidRDefault="00FF5090">
      <w:pPr>
        <w:pStyle w:val="20"/>
        <w:numPr>
          <w:ilvl w:val="0"/>
          <w:numId w:val="11"/>
        </w:numPr>
        <w:tabs>
          <w:tab w:val="left" w:pos="1673"/>
        </w:tabs>
        <w:ind w:left="460" w:firstLine="700"/>
        <w:jc w:val="both"/>
      </w:pPr>
      <w:bookmarkStart w:id="49" w:name="bookmark81"/>
      <w:bookmarkEnd w:id="49"/>
      <w:r>
        <w:t>Приказ Министерства просвещения РФ от 31.05.2021 № 287 «Об утверждении федерального государственного образовательного стандарта основного общего образования» (Зарегистрирован 05.07.2021 № 64101).</w:t>
      </w:r>
    </w:p>
    <w:p w:rsidR="00A83AA6" w:rsidRDefault="00FF5090">
      <w:pPr>
        <w:pStyle w:val="20"/>
        <w:numPr>
          <w:ilvl w:val="0"/>
          <w:numId w:val="11"/>
        </w:numPr>
        <w:tabs>
          <w:tab w:val="left" w:pos="1668"/>
        </w:tabs>
        <w:ind w:left="460" w:firstLine="700"/>
        <w:jc w:val="both"/>
      </w:pPr>
      <w:bookmarkStart w:id="50" w:name="bookmark82"/>
      <w:bookmarkEnd w:id="50"/>
      <w:r>
        <w:t>План мероприятий («дорожной карты») реализации второго этапа Стратегии повышения финансовой грамотности в Российской Федерации на 2017-2023 годы (на период 2021-2023 годов).</w:t>
      </w:r>
    </w:p>
    <w:p w:rsidR="00A83AA6" w:rsidRDefault="00FF5090">
      <w:pPr>
        <w:pStyle w:val="20"/>
        <w:numPr>
          <w:ilvl w:val="0"/>
          <w:numId w:val="11"/>
        </w:numPr>
        <w:tabs>
          <w:tab w:val="left" w:pos="1687"/>
        </w:tabs>
        <w:ind w:left="460" w:firstLine="700"/>
        <w:jc w:val="both"/>
      </w:pPr>
      <w:bookmarkStart w:id="51" w:name="bookmark83"/>
      <w:bookmarkEnd w:id="51"/>
      <w:r>
        <w:t>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19.12.2014 №1598).</w:t>
      </w:r>
    </w:p>
    <w:p w:rsidR="00A83AA6" w:rsidRDefault="00FF5090">
      <w:pPr>
        <w:pStyle w:val="20"/>
        <w:numPr>
          <w:ilvl w:val="0"/>
          <w:numId w:val="11"/>
        </w:numPr>
        <w:tabs>
          <w:tab w:val="left" w:pos="1742"/>
        </w:tabs>
        <w:ind w:left="460" w:firstLine="700"/>
        <w:jc w:val="both"/>
      </w:pPr>
      <w:bookmarkStart w:id="52" w:name="bookmark84"/>
      <w:bookmarkEnd w:id="52"/>
      <w:r>
        <w:t>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Министерства образования и науки РФ от 19.12.2014 № 1599).</w:t>
      </w:r>
    </w:p>
    <w:p w:rsidR="00A83AA6" w:rsidRDefault="00FF5090">
      <w:pPr>
        <w:pStyle w:val="20"/>
        <w:numPr>
          <w:ilvl w:val="0"/>
          <w:numId w:val="11"/>
        </w:numPr>
        <w:tabs>
          <w:tab w:val="left" w:pos="1673"/>
        </w:tabs>
        <w:ind w:left="460" w:firstLine="700"/>
        <w:jc w:val="both"/>
      </w:pPr>
      <w:bookmarkStart w:id="53" w:name="bookmark85"/>
      <w:bookmarkEnd w:id="53"/>
      <w:r>
        <w:t>«Санитарно-эпидемиологические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 28).</w:t>
      </w:r>
    </w:p>
    <w:p w:rsidR="00A83AA6" w:rsidRDefault="00FF5090">
      <w:pPr>
        <w:pStyle w:val="20"/>
        <w:numPr>
          <w:ilvl w:val="0"/>
          <w:numId w:val="11"/>
        </w:numPr>
        <w:tabs>
          <w:tab w:val="left" w:pos="1682"/>
        </w:tabs>
        <w:ind w:left="460" w:firstLine="700"/>
        <w:jc w:val="both"/>
      </w:pPr>
      <w:bookmarkStart w:id="54" w:name="bookmark86"/>
      <w:bookmarkEnd w:id="54"/>
      <w:r>
        <w:t>Приказ Министерства просвещения РФ от 09.11.2018 №196 «Об утверждении Порядка организации и осуществления образовательной деятельности по дополнительным общеобразовательным программам» (с изменениями и дополнениями).</w:t>
      </w:r>
    </w:p>
    <w:p w:rsidR="00A83AA6" w:rsidRDefault="00FF5090">
      <w:pPr>
        <w:pStyle w:val="20"/>
        <w:ind w:left="460" w:firstLine="700"/>
        <w:jc w:val="both"/>
      </w:pPr>
      <w:r>
        <w:t>Примерная программа по формированию законопослушного поведения обучающихся с ОВЗ включает в себя следующие разделы:</w:t>
      </w:r>
    </w:p>
    <w:p w:rsidR="00A83AA6" w:rsidRDefault="00FF5090">
      <w:pPr>
        <w:pStyle w:val="20"/>
        <w:ind w:left="1160" w:firstLine="0"/>
        <w:jc w:val="both"/>
      </w:pPr>
      <w:r>
        <w:t>Пояснительная записка.</w:t>
      </w:r>
    </w:p>
    <w:p w:rsidR="00A83AA6" w:rsidRDefault="00FF5090">
      <w:pPr>
        <w:pStyle w:val="20"/>
        <w:ind w:left="1160" w:firstLine="0"/>
        <w:jc w:val="both"/>
      </w:pPr>
      <w:r>
        <w:t>Раздел 1. Цель и задачи воспитания.</w:t>
      </w:r>
    </w:p>
    <w:p w:rsidR="00A83AA6" w:rsidRDefault="00FF5090">
      <w:pPr>
        <w:pStyle w:val="20"/>
        <w:ind w:left="1160" w:firstLine="0"/>
        <w:jc w:val="both"/>
      </w:pPr>
      <w:r>
        <w:t>Раздел 2. Особенности воспитательного процесса обучающихся с ОВЗ.</w:t>
      </w:r>
    </w:p>
    <w:p w:rsidR="00A83AA6" w:rsidRDefault="00FF5090">
      <w:pPr>
        <w:pStyle w:val="20"/>
        <w:ind w:left="460" w:firstLine="700"/>
        <w:jc w:val="both"/>
      </w:pPr>
      <w:r>
        <w:t>Раздел 3. Содержание деятельности образовательной организации по формированию законопослушного поведения обучающихся с ОВЗ.</w:t>
      </w:r>
    </w:p>
    <w:p w:rsidR="00A83AA6" w:rsidRDefault="00FF5090">
      <w:pPr>
        <w:pStyle w:val="20"/>
        <w:ind w:left="1160" w:firstLine="0"/>
        <w:jc w:val="both"/>
      </w:pPr>
      <w:r>
        <w:t>Раздел 4. Примерная тематика мероприятий в рамках реализации Программы.</w:t>
      </w:r>
    </w:p>
    <w:p w:rsidR="00A83AA6" w:rsidRDefault="00FF5090">
      <w:pPr>
        <w:pStyle w:val="20"/>
        <w:ind w:left="1160" w:firstLine="0"/>
        <w:jc w:val="both"/>
      </w:pPr>
      <w:r>
        <w:t>Раздел 5. Прогнозируемые результаты реализации Программы.</w:t>
      </w:r>
    </w:p>
    <w:p w:rsidR="00A83AA6" w:rsidRDefault="00FF5090">
      <w:pPr>
        <w:pStyle w:val="20"/>
        <w:ind w:left="460" w:firstLine="700"/>
        <w:jc w:val="both"/>
      </w:pPr>
      <w:r>
        <w:t>Примерная программа по формированию законопослушного поведения обучающихся с ОВЗ представлена в виде модульной рабочей программы, содержание деятельности образовательной организации структурировано в организационно</w:t>
      </w:r>
      <w:r>
        <w:softHyphen/>
        <w:t>методические блоки.</w:t>
      </w:r>
    </w:p>
    <w:p w:rsidR="00A83AA6" w:rsidRDefault="00FF5090">
      <w:pPr>
        <w:pStyle w:val="20"/>
        <w:ind w:left="460" w:firstLine="700"/>
        <w:jc w:val="both"/>
      </w:pPr>
      <w:r>
        <w:t>Содержание, формы реализации, тематика мероприятий могут поддаваться изменению, дополняться в зависимости от поставленных образовательной организацией целей, задач, особенностей школьной культуры, ее возможностей и ресурсов, особых потребностей и нозологических особенностей обучающихся с ОВЗ.</w:t>
      </w:r>
    </w:p>
    <w:p w:rsidR="00A83AA6" w:rsidRDefault="00FF5090">
      <w:pPr>
        <w:pStyle w:val="20"/>
        <w:ind w:left="460" w:firstLine="700"/>
        <w:jc w:val="both"/>
      </w:pPr>
      <w:r>
        <w:t>Программа может быть использована муниципальными органами, осуществляющими управление в сфере образования, администрацией образовательных организаций, реализующих адаптированные образовательные программы, педагогами общего и дополнительного образования, включающего детей с ОВЗ и с инвалидностью, вожатыми оздоровительных лагерей, представителями родительских сообществ.</w:t>
      </w:r>
    </w:p>
    <w:p w:rsidR="009D6C53" w:rsidRDefault="009D6C53">
      <w:pPr>
        <w:pStyle w:val="24"/>
        <w:keepNext/>
        <w:keepLines/>
        <w:spacing w:after="240"/>
        <w:ind w:left="4040"/>
        <w:jc w:val="both"/>
      </w:pPr>
      <w:bookmarkStart w:id="55" w:name="bookmark87"/>
      <w:bookmarkStart w:id="56" w:name="bookmark88"/>
      <w:bookmarkStart w:id="57" w:name="bookmark89"/>
      <w:r>
        <w:br w:type="page"/>
      </w:r>
    </w:p>
    <w:p w:rsidR="00A83AA6" w:rsidRDefault="00FF5090">
      <w:pPr>
        <w:pStyle w:val="24"/>
        <w:keepNext/>
        <w:keepLines/>
        <w:spacing w:after="240"/>
        <w:ind w:left="4040"/>
        <w:jc w:val="both"/>
      </w:pPr>
      <w:r>
        <w:lastRenderedPageBreak/>
        <w:t>Цель и задачи Программы</w:t>
      </w:r>
      <w:bookmarkEnd w:id="55"/>
      <w:bookmarkEnd w:id="56"/>
      <w:bookmarkEnd w:id="57"/>
    </w:p>
    <w:p w:rsidR="00A83AA6" w:rsidRDefault="00FF5090">
      <w:pPr>
        <w:pStyle w:val="20"/>
        <w:ind w:left="460" w:firstLine="700"/>
        <w:jc w:val="both"/>
      </w:pPr>
      <w:r>
        <w:rPr>
          <w:b/>
          <w:bCs/>
        </w:rPr>
        <w:t>Цель Программы</w:t>
      </w:r>
      <w:r>
        <w:t>: формирование и развитие правовой культуры, законопослушного поведения и гражданской ответственности обучающихся с ОВЗ, развитие правового самопознания, профилактика безнадзорности, правонарушений и преступлений обучающихся, воспитание основ безопасности.</w:t>
      </w:r>
    </w:p>
    <w:p w:rsidR="00A83AA6" w:rsidRDefault="00FF5090">
      <w:pPr>
        <w:pStyle w:val="20"/>
        <w:ind w:left="1160" w:firstLine="0"/>
        <w:jc w:val="both"/>
      </w:pPr>
      <w:r>
        <w:rPr>
          <w:b/>
          <w:bCs/>
        </w:rPr>
        <w:t>Задачи Программы:</w:t>
      </w:r>
    </w:p>
    <w:p w:rsidR="00A83AA6" w:rsidRDefault="00FF5090" w:rsidP="00800395">
      <w:pPr>
        <w:pStyle w:val="20"/>
        <w:numPr>
          <w:ilvl w:val="0"/>
          <w:numId w:val="17"/>
        </w:numPr>
        <w:tabs>
          <w:tab w:val="left" w:pos="567"/>
          <w:tab w:val="left" w:pos="2589"/>
        </w:tabs>
        <w:ind w:left="851" w:hanging="425"/>
        <w:jc w:val="both"/>
      </w:pPr>
      <w:bookmarkStart w:id="58" w:name="bookmark90"/>
      <w:bookmarkEnd w:id="58"/>
      <w:r>
        <w:t>Формирование правовых знаний обучающихся с ОВЗ, уважения к закону, правопорядку, позитивным нравственно-правовым нормам с учетом индивидуальных особенностей обучающихся.</w:t>
      </w:r>
    </w:p>
    <w:p w:rsidR="00A83AA6" w:rsidRDefault="00FF5090" w:rsidP="00800395">
      <w:pPr>
        <w:pStyle w:val="20"/>
        <w:numPr>
          <w:ilvl w:val="0"/>
          <w:numId w:val="17"/>
        </w:numPr>
        <w:tabs>
          <w:tab w:val="left" w:pos="567"/>
          <w:tab w:val="left" w:pos="2589"/>
        </w:tabs>
        <w:ind w:left="851" w:hanging="425"/>
        <w:jc w:val="both"/>
      </w:pPr>
      <w:bookmarkStart w:id="59" w:name="bookmark91"/>
      <w:bookmarkEnd w:id="59"/>
      <w:r>
        <w:t>Обеспечение освоения обучающимися с ОВЗ основных норм законопослушного поведения с использованием воспитательных возможностей коррекционных и коррекционно-развивающих занятий, деятельности специалистов коррекционного профиля и педагогов сопровождения, родителей (законных представителей).</w:t>
      </w:r>
    </w:p>
    <w:p w:rsidR="00A83AA6" w:rsidRDefault="00FF5090" w:rsidP="00800395">
      <w:pPr>
        <w:pStyle w:val="20"/>
        <w:numPr>
          <w:ilvl w:val="0"/>
          <w:numId w:val="17"/>
        </w:numPr>
        <w:tabs>
          <w:tab w:val="left" w:pos="567"/>
          <w:tab w:val="left" w:pos="2584"/>
        </w:tabs>
        <w:ind w:left="851" w:hanging="425"/>
        <w:jc w:val="both"/>
      </w:pPr>
      <w:bookmarkStart w:id="60" w:name="bookmark92"/>
      <w:bookmarkEnd w:id="60"/>
      <w:r>
        <w:t>Повышение правовой культуры и правовой грамотности родителей (законных представителей) обучающихся с ОВЗ.</w:t>
      </w:r>
    </w:p>
    <w:p w:rsidR="00A83AA6" w:rsidRDefault="00FF5090" w:rsidP="00800395">
      <w:pPr>
        <w:pStyle w:val="20"/>
        <w:numPr>
          <w:ilvl w:val="0"/>
          <w:numId w:val="17"/>
        </w:numPr>
        <w:tabs>
          <w:tab w:val="left" w:pos="567"/>
          <w:tab w:val="left" w:pos="1698"/>
        </w:tabs>
        <w:ind w:left="851" w:hanging="425"/>
        <w:jc w:val="both"/>
      </w:pPr>
      <w:bookmarkStart w:id="61" w:name="bookmark93"/>
      <w:bookmarkEnd w:id="61"/>
      <w:r>
        <w:t>Совершенствование профилактической работы по предупреждению правонарушений, преступлений и асоциального поведения обучающихся с ОВЗ.</w:t>
      </w:r>
    </w:p>
    <w:p w:rsidR="00A83AA6" w:rsidRDefault="00FF5090" w:rsidP="00800395">
      <w:pPr>
        <w:pStyle w:val="20"/>
        <w:numPr>
          <w:ilvl w:val="0"/>
          <w:numId w:val="17"/>
        </w:numPr>
        <w:tabs>
          <w:tab w:val="left" w:pos="567"/>
          <w:tab w:val="left" w:pos="1514"/>
        </w:tabs>
        <w:ind w:left="851" w:hanging="425"/>
        <w:jc w:val="both"/>
      </w:pPr>
      <w:bookmarkStart w:id="62" w:name="bookmark94"/>
      <w:bookmarkEnd w:id="62"/>
      <w:r>
        <w:t>Воспитание культуры здорового образа жизни и безопасности жизнедеятельности.</w:t>
      </w:r>
    </w:p>
    <w:p w:rsidR="00A83AA6" w:rsidRDefault="00FF5090" w:rsidP="00800395">
      <w:pPr>
        <w:pStyle w:val="20"/>
        <w:numPr>
          <w:ilvl w:val="0"/>
          <w:numId w:val="17"/>
        </w:numPr>
        <w:tabs>
          <w:tab w:val="left" w:pos="567"/>
          <w:tab w:val="left" w:pos="1529"/>
        </w:tabs>
        <w:spacing w:after="240"/>
        <w:ind w:left="851" w:hanging="425"/>
        <w:jc w:val="both"/>
      </w:pPr>
      <w:bookmarkStart w:id="63" w:name="bookmark95"/>
      <w:bookmarkEnd w:id="63"/>
      <w:r>
        <w:t>Создание безопасных условий обучения, воспитания обучающихся с ОВЗ,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83AA6" w:rsidRDefault="00FF5090">
      <w:pPr>
        <w:pStyle w:val="24"/>
        <w:keepNext/>
        <w:keepLines/>
        <w:spacing w:after="240"/>
      </w:pPr>
      <w:bookmarkStart w:id="64" w:name="bookmark96"/>
      <w:bookmarkStart w:id="65" w:name="bookmark97"/>
      <w:bookmarkStart w:id="66" w:name="bookmark98"/>
      <w:r>
        <w:t>Особенности воспитательного процесса обучающихся</w:t>
      </w:r>
      <w:r>
        <w:br/>
        <w:t>с ограниченными возможностями здоровья</w:t>
      </w:r>
      <w:bookmarkEnd w:id="64"/>
      <w:bookmarkEnd w:id="65"/>
      <w:bookmarkEnd w:id="66"/>
    </w:p>
    <w:p w:rsidR="00A83AA6" w:rsidRDefault="00FF5090">
      <w:pPr>
        <w:pStyle w:val="20"/>
        <w:ind w:left="460" w:firstLine="700"/>
        <w:jc w:val="both"/>
      </w:pPr>
      <w:r>
        <w:t>Специфика воспитательного процесса обучающихся с ОВЗ состоит в необходимости учета особых образовательных потребностей детей указанной категории посредством создания условий качественного обучения и воспитания, необходимых для оптимальной реализации актуальных и потенциальных возможностей.</w:t>
      </w:r>
    </w:p>
    <w:p w:rsidR="00A83AA6" w:rsidRDefault="00FF5090">
      <w:pPr>
        <w:pStyle w:val="20"/>
        <w:ind w:left="1160" w:firstLine="0"/>
        <w:jc w:val="both"/>
      </w:pPr>
      <w:r>
        <w:t>При организации воспитательной среды для обучающихся с ОВЗ учитывается:</w:t>
      </w:r>
    </w:p>
    <w:p w:rsidR="00A83AA6" w:rsidRDefault="00FF5090">
      <w:pPr>
        <w:pStyle w:val="20"/>
        <w:ind w:left="460" w:firstLine="700"/>
        <w:jc w:val="both"/>
      </w:pPr>
      <w:r>
        <w:t>структура первичного дефекта и проблемы, возникающие у детей при ориентации, овладении и взаимодействии с окружающей средой;</w:t>
      </w:r>
    </w:p>
    <w:p w:rsidR="00A83AA6" w:rsidRDefault="00FF5090">
      <w:pPr>
        <w:pStyle w:val="20"/>
        <w:ind w:left="460" w:firstLine="700"/>
        <w:jc w:val="both"/>
      </w:pPr>
      <w:r>
        <w:t>специфика организации свободного, безбарьерного передвижения и контакта, общения детей с окружающей средой;</w:t>
      </w:r>
    </w:p>
    <w:p w:rsidR="00A83AA6" w:rsidRDefault="00FF5090">
      <w:pPr>
        <w:pStyle w:val="20"/>
        <w:ind w:left="460" w:firstLine="700"/>
        <w:jc w:val="both"/>
      </w:pPr>
      <w:r>
        <w:t>соответствие информационного поля воспитательной и коррекционно-развивающей среды познавательным и коммуникативным возможностям обучающихся с ОВЗ;</w:t>
      </w:r>
    </w:p>
    <w:p w:rsidR="00A83AA6" w:rsidRDefault="00FF5090">
      <w:pPr>
        <w:pStyle w:val="20"/>
        <w:ind w:left="460" w:firstLine="700"/>
        <w:jc w:val="both"/>
      </w:pPr>
      <w:r>
        <w:t>обеспечение в среде обучающих, тренинговых и коррекционных средств формирования социально-адаптивных знаний, навыков и умений самостоятельной жизнедеятельности;</w:t>
      </w:r>
    </w:p>
    <w:p w:rsidR="00A83AA6" w:rsidRDefault="00FF5090">
      <w:pPr>
        <w:pStyle w:val="20"/>
        <w:ind w:left="460" w:firstLine="700"/>
        <w:jc w:val="both"/>
      </w:pPr>
      <w:r>
        <w:t>организация поэтапного введения обучающегося с ОВЗ в тот или иной блок воспитательной и коррекционно-развивающей среды.</w:t>
      </w:r>
    </w:p>
    <w:p w:rsidR="00A83AA6" w:rsidRDefault="00FF5090">
      <w:pPr>
        <w:pStyle w:val="20"/>
        <w:ind w:left="460" w:firstLine="700"/>
        <w:jc w:val="both"/>
      </w:pPr>
      <w:r>
        <w:t>Обучающихся с ОВЗ, в том числе с инвалидностью, получивших заключение психолого-медико-педагогической комиссии о необходимости создания специальных условий обучения и воспитания, условно можно разделить на три группы.</w:t>
      </w:r>
    </w:p>
    <w:p w:rsidR="00A83AA6" w:rsidRDefault="00FF5090">
      <w:pPr>
        <w:pStyle w:val="20"/>
        <w:ind w:left="1160" w:firstLine="0"/>
        <w:jc w:val="both"/>
      </w:pPr>
      <w:r>
        <w:t xml:space="preserve">Для </w:t>
      </w:r>
      <w:r>
        <w:rPr>
          <w:b/>
          <w:bCs/>
          <w:i/>
          <w:iCs/>
        </w:rPr>
        <w:t>1 группы обучающихся с ОВЗ</w:t>
      </w:r>
      <w:r>
        <w:t xml:space="preserve"> характерны следующие особенности:</w:t>
      </w:r>
    </w:p>
    <w:p w:rsidR="00A83AA6" w:rsidRDefault="00FF5090">
      <w:pPr>
        <w:pStyle w:val="20"/>
        <w:ind w:left="460" w:firstLine="700"/>
        <w:jc w:val="both"/>
      </w:pPr>
      <w:r>
        <w:t>имеют постоянную положительную динамику психофизического развития и достигают к моменту поступления в школу уровня развития, близкого возрастной норме;</w:t>
      </w:r>
    </w:p>
    <w:p w:rsidR="00A83AA6" w:rsidRDefault="00FF5090">
      <w:pPr>
        <w:pStyle w:val="20"/>
        <w:ind w:left="460" w:firstLine="700"/>
        <w:jc w:val="both"/>
      </w:pPr>
      <w:r>
        <w:t>имеют положительный опыт общения со здоровыми сверстниками;</w:t>
      </w:r>
    </w:p>
    <w:p w:rsidR="00A83AA6" w:rsidRDefault="00FF5090">
      <w:pPr>
        <w:pStyle w:val="20"/>
        <w:spacing w:after="240"/>
        <w:ind w:left="460" w:firstLine="700"/>
        <w:jc w:val="both"/>
      </w:pPr>
      <w:r>
        <w:t>получают образование, сопоставимое с образованием здоровых сверстников, находясь в их среде, полностью включены в общий образовательный поток.</w:t>
      </w:r>
    </w:p>
    <w:p w:rsidR="00A83AA6" w:rsidRDefault="00FF5090">
      <w:pPr>
        <w:pStyle w:val="20"/>
        <w:ind w:left="1160" w:firstLine="0"/>
        <w:jc w:val="both"/>
      </w:pPr>
      <w:r>
        <w:rPr>
          <w:b/>
          <w:bCs/>
          <w:i/>
          <w:iCs/>
        </w:rPr>
        <w:t>Обучающиеся с ОВЗ, относящиеся ко 2 группе:</w:t>
      </w:r>
    </w:p>
    <w:p w:rsidR="00A83AA6" w:rsidRDefault="00FF5090">
      <w:pPr>
        <w:pStyle w:val="20"/>
        <w:ind w:left="460" w:firstLine="700"/>
        <w:jc w:val="both"/>
      </w:pPr>
      <w:r>
        <w:lastRenderedPageBreak/>
        <w:t>имеют неравномерно-недостаточный уровень психофизического развития - от приближения к нормативному по отдельным показателям до выраженных особенностей по основным показателям;</w:t>
      </w:r>
    </w:p>
    <w:p w:rsidR="00A83AA6" w:rsidRDefault="00FF5090">
      <w:pPr>
        <w:pStyle w:val="20"/>
        <w:ind w:left="460" w:firstLine="700"/>
        <w:jc w:val="both"/>
      </w:pPr>
      <w:r>
        <w:t>не всегда имеют достаточный и/или положительный опыт общения со здоровыми сверстниками;</w:t>
      </w:r>
    </w:p>
    <w:p w:rsidR="00A83AA6" w:rsidRDefault="00FF5090">
      <w:pPr>
        <w:pStyle w:val="20"/>
        <w:ind w:left="460" w:firstLine="700"/>
        <w:jc w:val="both"/>
      </w:pPr>
      <w:r>
        <w:t>получают образование, сопоставимое с образованием здоровых сверстников, но в пролонгированные сроки при достаточном объеме психолого-педагогического сопровождения и коррекционной работы.</w:t>
      </w:r>
    </w:p>
    <w:p w:rsidR="00A83AA6" w:rsidRDefault="00FF5090">
      <w:pPr>
        <w:pStyle w:val="20"/>
        <w:ind w:left="1160" w:firstLine="0"/>
        <w:jc w:val="both"/>
      </w:pPr>
      <w:r>
        <w:rPr>
          <w:b/>
          <w:bCs/>
          <w:i/>
          <w:iCs/>
        </w:rPr>
        <w:t>3 группа обучающихся с ОВЗ:</w:t>
      </w:r>
    </w:p>
    <w:p w:rsidR="00A83AA6" w:rsidRDefault="00FF5090">
      <w:pPr>
        <w:pStyle w:val="20"/>
        <w:ind w:left="1160" w:firstLine="0"/>
        <w:jc w:val="both"/>
      </w:pPr>
      <w:r>
        <w:t>имеют выраженный уровень недостаточности психофизического развития;</w:t>
      </w:r>
    </w:p>
    <w:p w:rsidR="00A83AA6" w:rsidRDefault="00FF5090">
      <w:pPr>
        <w:pStyle w:val="20"/>
        <w:ind w:left="1160" w:firstLine="0"/>
        <w:jc w:val="both"/>
      </w:pPr>
      <w:r>
        <w:t>не имеют опыта общения со сверстниками;</w:t>
      </w:r>
    </w:p>
    <w:p w:rsidR="00A83AA6" w:rsidRDefault="00FF5090">
      <w:pPr>
        <w:pStyle w:val="20"/>
        <w:ind w:left="460" w:firstLine="700"/>
        <w:jc w:val="both"/>
      </w:pPr>
      <w:r>
        <w:t>получают нецензовое образование, ориентированное на развитие у обучающихся жизненных компетенций, расширение повседневного жизненного опыта, социальных контактов с обязательной организацией образовательной специальной среды, пролонгированных сроков обучения.</w:t>
      </w:r>
    </w:p>
    <w:p w:rsidR="00A83AA6" w:rsidRDefault="00FF5090">
      <w:pPr>
        <w:pStyle w:val="20"/>
        <w:ind w:left="460" w:firstLine="700"/>
        <w:jc w:val="both"/>
      </w:pPr>
      <w:r>
        <w:t>В каждой выделенной группе обучающихся с ОВЗ наблюдается следующий уровень познавательной активности, фиксация которого необходима для включения ребенка в воспитательную деятельность, планирования работы по формированию законопослушного поведения:</w:t>
      </w:r>
    </w:p>
    <w:p w:rsidR="00A83AA6" w:rsidRDefault="00FF5090">
      <w:pPr>
        <w:pStyle w:val="20"/>
        <w:ind w:left="1160" w:firstLine="0"/>
        <w:jc w:val="both"/>
      </w:pPr>
      <w:r>
        <w:rPr>
          <w:b/>
          <w:bCs/>
          <w:i/>
          <w:iCs/>
        </w:rPr>
        <w:t>1 группа:</w:t>
      </w:r>
    </w:p>
    <w:p w:rsidR="00A83AA6" w:rsidRDefault="00FF5090">
      <w:pPr>
        <w:pStyle w:val="20"/>
        <w:ind w:left="460" w:firstLine="700"/>
        <w:jc w:val="both"/>
      </w:pPr>
      <w:r>
        <w:t>социальная и познавательная инициативность явно присутствует в деятельности ребенка, при этом она может находиться на разных фазах становления (проявления);</w:t>
      </w:r>
    </w:p>
    <w:p w:rsidR="00A83AA6" w:rsidRDefault="00FF5090">
      <w:pPr>
        <w:pStyle w:val="20"/>
        <w:ind w:left="460" w:firstLine="700"/>
        <w:jc w:val="both"/>
      </w:pPr>
      <w:r>
        <w:t>ребенок нуждается в поддержке его познавательной мотивации, а также в выявлении/конкретизации склонностей/интересов;</w:t>
      </w:r>
    </w:p>
    <w:p w:rsidR="00A83AA6" w:rsidRDefault="00FF5090">
      <w:pPr>
        <w:pStyle w:val="20"/>
        <w:ind w:left="460" w:firstLine="700"/>
        <w:jc w:val="both"/>
      </w:pPr>
      <w:r>
        <w:t>в рамках реализуемой ребенком внутренне мотивированной деятельности требуется концентрированная (возможно, в отдельных случаях эпизодическая) психолого</w:t>
      </w:r>
      <w:r>
        <w:softHyphen/>
        <w:t>педагогическая поддержка становления способностей в условиях реализации воспитательной работы в школе.</w:t>
      </w:r>
    </w:p>
    <w:p w:rsidR="00A83AA6" w:rsidRDefault="00FF5090">
      <w:pPr>
        <w:pStyle w:val="20"/>
        <w:ind w:left="460" w:firstLine="0"/>
        <w:jc w:val="both"/>
      </w:pPr>
      <w:r>
        <w:rPr>
          <w:b/>
          <w:bCs/>
          <w:i/>
          <w:iCs/>
        </w:rPr>
        <w:t>группа:</w:t>
      </w:r>
      <w:r>
        <w:t xml:space="preserve"> социальная и познавательная инициативность не сформированы</w:t>
      </w:r>
      <w:r>
        <w:rPr>
          <w:color w:val="0000FF"/>
        </w:rPr>
        <w:t xml:space="preserve">: </w:t>
      </w:r>
      <w:r>
        <w:t>дети демонстрируют активность, однако при этом испытывают постоянную потребность во внешних стимулирующих к активности факторах; ограниченность жизнедеятельности не позволяет включаться в полной мере в социальную, познавательную и продуктивную деятельность, что приводит к трудностям в становлении и проявлении склонностей/интересов;в ряде случаев ограниченность жизнедеятельности способствует яркому проявлению отдельных способностей (компенсаторного характера), однако при отсутствии инициативности они не могут реализоваться в полной мере; требуется организация системы психолого-педагогического сопровождения, направленного на поэтапное формирование инициативности (мотивационно-потребностного компонента) через определение и актуализацию склонностей/интересов/ способностей детей в рамках того или иного воспитательного модуля.</w:t>
      </w:r>
    </w:p>
    <w:p w:rsidR="00A83AA6" w:rsidRDefault="00FF5090">
      <w:pPr>
        <w:pStyle w:val="20"/>
        <w:ind w:left="1160" w:firstLine="0"/>
        <w:jc w:val="both"/>
      </w:pPr>
      <w:r>
        <w:rPr>
          <w:b/>
          <w:bCs/>
          <w:i/>
          <w:iCs/>
        </w:rPr>
        <w:t>3 группа:</w:t>
      </w:r>
    </w:p>
    <w:p w:rsidR="00A83AA6" w:rsidRDefault="00FF5090">
      <w:pPr>
        <w:pStyle w:val="20"/>
        <w:ind w:left="460" w:firstLine="700"/>
        <w:jc w:val="both"/>
      </w:pPr>
      <w:r>
        <w:t>активность, даже при внешних стимулирующих факторах, не проявляется, характерны проявления реактивности: дети выполняют действия, предложенные взрослым, по подражанию или образцу, действия характеризуются высокой степенью стереотипности и точности воспроизведения с учетом физических возможностей;</w:t>
      </w:r>
    </w:p>
    <w:p w:rsidR="00A83AA6" w:rsidRDefault="00FF5090">
      <w:pPr>
        <w:pStyle w:val="20"/>
        <w:ind w:left="460" w:firstLine="700"/>
        <w:jc w:val="both"/>
      </w:pPr>
      <w:r>
        <w:t>резкая ограниченность жизнедеятельности и физических возможностей ребенка требуют от взрослого целенаправленного создания специальных условий для включения его в деятельность;</w:t>
      </w:r>
    </w:p>
    <w:p w:rsidR="00A83AA6" w:rsidRDefault="00FF5090">
      <w:pPr>
        <w:pStyle w:val="20"/>
        <w:ind w:left="460" w:firstLine="700"/>
        <w:jc w:val="both"/>
      </w:pPr>
      <w:r>
        <w:t>процесс включения ребенка в деятельность и ее совместная реализация могут обеспечить условия, позволяющие постепенно формировать у ребенка такие потенциальные мотивы, которые будут способствовать проявлению эпизодической</w:t>
      </w:r>
    </w:p>
    <w:p w:rsidR="00A83AA6" w:rsidRDefault="00FF5090">
      <w:pPr>
        <w:pStyle w:val="20"/>
        <w:ind w:firstLine="600"/>
        <w:jc w:val="both"/>
      </w:pPr>
      <w:r>
        <w:t>активности;</w:t>
      </w:r>
    </w:p>
    <w:p w:rsidR="00A83AA6" w:rsidRDefault="00FF5090">
      <w:pPr>
        <w:pStyle w:val="20"/>
        <w:ind w:left="600"/>
        <w:jc w:val="both"/>
      </w:pPr>
      <w:r>
        <w:lastRenderedPageBreak/>
        <w:t>при положительной динамике возможно формирование начальной активности в процессуальной и/или результативно-продуктивной фазе в условиях точечного включения в выбранные педагогом формы воспитательной работы.</w:t>
      </w:r>
    </w:p>
    <w:p w:rsidR="00A83AA6" w:rsidRDefault="00FF5090">
      <w:pPr>
        <w:pStyle w:val="20"/>
        <w:ind w:left="600"/>
        <w:jc w:val="both"/>
      </w:pPr>
      <w:r>
        <w:t>Работа с обучающимися с ОВЗ, относящимися к 1 группе, направлена на поддержку детской мотивации и интересов ребенка, развитие/формирование способностей обучающегося в рамках значимых для него видов деятельности.</w:t>
      </w:r>
    </w:p>
    <w:p w:rsidR="00A83AA6" w:rsidRDefault="00FF5090">
      <w:pPr>
        <w:pStyle w:val="20"/>
        <w:ind w:left="600"/>
        <w:jc w:val="both"/>
      </w:pPr>
      <w:r>
        <w:t>Работа с обучающимися с ОВЗ 2 группы направлена на преобразование спонтанной активности ребенка в культурные формы деятельности. Для педагога перспективой развития ребенка является становление у него устойчивого интереса к любому из видов деятельности. Появление устойчивого интереса приближает развитие ребенка к 1 группе.</w:t>
      </w:r>
    </w:p>
    <w:p w:rsidR="00A83AA6" w:rsidRDefault="00FF5090">
      <w:pPr>
        <w:pStyle w:val="20"/>
        <w:ind w:left="600"/>
        <w:jc w:val="both"/>
      </w:pPr>
      <w:r>
        <w:t>Осуществляя воспитательную работу с обучающимися с ОВЗ 3 группы, педагог сам выбирает деятельность, в которой ребенок может максимально (для собственных возможностей с учетом ограничений) себя проявить. Специалист выбирает деятельность, выстраивает алгоритм ее реализации и включает ребенка в процесс этой деятельности, при этом обращая внимание не на результативность, а на то, чтобы ребенок получал удовольствие от собственных действий, с перспективой приближения ко 2 группе.</w:t>
      </w:r>
    </w:p>
    <w:p w:rsidR="00A83AA6" w:rsidRDefault="00FF5090">
      <w:pPr>
        <w:pStyle w:val="20"/>
        <w:spacing w:after="240"/>
        <w:ind w:left="600"/>
        <w:jc w:val="both"/>
      </w:pPr>
      <w:r>
        <w:t>Поскольку законопослушное поведение предполагает соблюдение правовых норм при сознательном подчинении требованиям закона (правилам), то есть использование правовых норм добровольно, на основе сформированного правосознания, поддержка развития выявленных интересов и склонностей у обучающихся с ОВЗ, направленная на формирование законопослушного поведения, возможна только в отношении 1 группы обучающихся. В отношении 2 и 3 группы необходима психолого-педагогическая работа, которая поможет создать условия для последовательного перехода детей к уровню 1 группы.</w:t>
      </w:r>
    </w:p>
    <w:p w:rsidR="00A83AA6" w:rsidRDefault="00DB4998">
      <w:pPr>
        <w:pStyle w:val="20"/>
        <w:spacing w:after="540"/>
        <w:ind w:firstLine="0"/>
        <w:jc w:val="center"/>
      </w:pPr>
      <w:r>
        <w:rPr>
          <w:b/>
          <w:bCs/>
        </w:rPr>
        <w:t>П</w:t>
      </w:r>
      <w:r w:rsidR="00FF5090">
        <w:rPr>
          <w:b/>
          <w:bCs/>
        </w:rPr>
        <w:t>рограмма формирования</w:t>
      </w:r>
      <w:r w:rsidR="00FF5090">
        <w:rPr>
          <w:b/>
          <w:bCs/>
        </w:rPr>
        <w:br/>
        <w:t>законопослушного поведения несовершеннолетних с ограниченными возможностями</w:t>
      </w:r>
      <w:r w:rsidR="00FF5090">
        <w:rPr>
          <w:b/>
          <w:bCs/>
        </w:rPr>
        <w:br/>
        <w:t>здоровья*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5578"/>
        <w:gridCol w:w="4123"/>
      </w:tblGrid>
      <w:tr w:rsidR="00A83AA6">
        <w:trPr>
          <w:trHeight w:hRule="exact" w:val="518"/>
          <w:jc w:val="center"/>
        </w:trPr>
        <w:tc>
          <w:tcPr>
            <w:tcW w:w="470" w:type="dxa"/>
            <w:tcBorders>
              <w:top w:val="single" w:sz="4" w:space="0" w:color="auto"/>
              <w:left w:val="single" w:sz="4" w:space="0" w:color="auto"/>
            </w:tcBorders>
            <w:shd w:val="clear" w:color="auto" w:fill="FFFFFF"/>
            <w:vAlign w:val="center"/>
          </w:tcPr>
          <w:p w:rsidR="00A83AA6" w:rsidRDefault="00FF5090">
            <w:pPr>
              <w:pStyle w:val="a5"/>
              <w:ind w:left="0"/>
            </w:pPr>
            <w:r>
              <w:t>№</w:t>
            </w:r>
          </w:p>
        </w:tc>
        <w:tc>
          <w:tcPr>
            <w:tcW w:w="5578" w:type="dxa"/>
            <w:tcBorders>
              <w:top w:val="single" w:sz="4" w:space="0" w:color="auto"/>
              <w:left w:val="single" w:sz="4" w:space="0" w:color="auto"/>
            </w:tcBorders>
            <w:shd w:val="clear" w:color="auto" w:fill="FFFFFF"/>
            <w:vAlign w:val="center"/>
          </w:tcPr>
          <w:p w:rsidR="00A83AA6" w:rsidRDefault="00FF5090">
            <w:pPr>
              <w:pStyle w:val="a5"/>
              <w:ind w:left="1220"/>
            </w:pPr>
            <w:r>
              <w:rPr>
                <w:b/>
                <w:bCs/>
              </w:rPr>
              <w:t>Направления деятельности</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0"/>
              <w:jc w:val="center"/>
            </w:pPr>
            <w:r>
              <w:rPr>
                <w:b/>
                <w:bCs/>
              </w:rPr>
              <w:t>Ответственные</w:t>
            </w:r>
          </w:p>
        </w:tc>
      </w:tr>
      <w:tr w:rsidR="00A83AA6">
        <w:trPr>
          <w:trHeight w:hRule="exact" w:val="552"/>
          <w:jc w:val="center"/>
        </w:trPr>
        <w:tc>
          <w:tcPr>
            <w:tcW w:w="10171" w:type="dxa"/>
            <w:gridSpan w:val="3"/>
            <w:tcBorders>
              <w:top w:val="single" w:sz="4" w:space="0" w:color="auto"/>
              <w:left w:val="single" w:sz="4" w:space="0" w:color="auto"/>
              <w:right w:val="single" w:sz="4" w:space="0" w:color="auto"/>
            </w:tcBorders>
            <w:shd w:val="clear" w:color="auto" w:fill="FFFFFF"/>
            <w:vAlign w:val="center"/>
          </w:tcPr>
          <w:p w:rsidR="00A83AA6" w:rsidRDefault="00FF5090">
            <w:pPr>
              <w:pStyle w:val="a5"/>
              <w:tabs>
                <w:tab w:val="left" w:pos="634"/>
              </w:tabs>
              <w:ind w:left="0"/>
            </w:pPr>
            <w:r>
              <w:rPr>
                <w:b/>
                <w:bCs/>
                <w:sz w:val="28"/>
                <w:szCs w:val="28"/>
              </w:rPr>
              <w:t>V.</w:t>
            </w:r>
            <w:r>
              <w:rPr>
                <w:b/>
                <w:bCs/>
                <w:sz w:val="28"/>
                <w:szCs w:val="28"/>
              </w:rPr>
              <w:tab/>
            </w:r>
            <w:r>
              <w:rPr>
                <w:b/>
                <w:bCs/>
              </w:rPr>
              <w:t>I. Формирование правовой культуры участников образовательного процесса</w:t>
            </w:r>
          </w:p>
        </w:tc>
      </w:tr>
      <w:tr w:rsidR="00A83AA6">
        <w:trPr>
          <w:trHeight w:hRule="exact" w:val="1142"/>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tabs>
                <w:tab w:val="left" w:pos="1747"/>
                <w:tab w:val="left" w:pos="3835"/>
              </w:tabs>
              <w:ind w:left="0"/>
            </w:pPr>
            <w:r>
              <w:rPr>
                <w:b/>
                <w:bCs/>
                <w:i/>
                <w:iCs/>
              </w:rPr>
              <w:t>Правовое</w:t>
            </w:r>
            <w:r>
              <w:rPr>
                <w:b/>
                <w:bCs/>
                <w:i/>
                <w:iCs/>
              </w:rPr>
              <w:tab/>
              <w:t>просвещение</w:t>
            </w:r>
            <w:r>
              <w:rPr>
                <w:b/>
                <w:bCs/>
                <w:i/>
                <w:iCs/>
              </w:rPr>
              <w:tab/>
              <w:t>участников</w:t>
            </w:r>
          </w:p>
          <w:p w:rsidR="00A83AA6" w:rsidRDefault="00FF5090">
            <w:pPr>
              <w:pStyle w:val="a5"/>
              <w:ind w:left="0" w:firstLine="160"/>
            </w:pPr>
            <w:r>
              <w:rPr>
                <w:b/>
                <w:bCs/>
                <w:i/>
                <w:iCs/>
              </w:rPr>
              <w:t>образовательного процесса. Формирование правовой культуры</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147"/>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pPr>
            <w:r>
              <w:rPr>
                <w:b/>
                <w:bCs/>
                <w:i/>
                <w:iCs/>
              </w:rPr>
              <w:t>Детский телефон доверия</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792"/>
          <w:jc w:val="center"/>
        </w:trPr>
        <w:tc>
          <w:tcPr>
            <w:tcW w:w="10171" w:type="dxa"/>
            <w:gridSpan w:val="3"/>
            <w:tcBorders>
              <w:top w:val="single" w:sz="4" w:space="0" w:color="auto"/>
              <w:left w:val="single" w:sz="4" w:space="0" w:color="auto"/>
              <w:right w:val="single" w:sz="4" w:space="0" w:color="auto"/>
            </w:tcBorders>
            <w:shd w:val="clear" w:color="auto" w:fill="FFFFFF"/>
            <w:vAlign w:val="center"/>
          </w:tcPr>
          <w:p w:rsidR="00A83AA6" w:rsidRDefault="00FF5090">
            <w:pPr>
              <w:pStyle w:val="a5"/>
              <w:tabs>
                <w:tab w:val="left" w:pos="691"/>
              </w:tabs>
              <w:ind w:left="0"/>
              <w:jc w:val="center"/>
            </w:pPr>
            <w:r>
              <w:rPr>
                <w:b/>
                <w:bCs/>
              </w:rPr>
              <w:t>II.</w:t>
            </w:r>
            <w:r>
              <w:rPr>
                <w:b/>
                <w:bCs/>
              </w:rPr>
              <w:tab/>
              <w:t>Духовно-нравственное развитие детей и подростков, воспитание патриотизма,</w:t>
            </w:r>
          </w:p>
          <w:p w:rsidR="00A83AA6" w:rsidRDefault="00FF5090">
            <w:pPr>
              <w:pStyle w:val="a5"/>
              <w:ind w:left="2660"/>
            </w:pPr>
            <w:r>
              <w:rPr>
                <w:b/>
                <w:bCs/>
              </w:rPr>
              <w:t>гражданственности и активной жизненной позиции</w:t>
            </w:r>
          </w:p>
        </w:tc>
      </w:tr>
      <w:tr w:rsidR="00A83AA6">
        <w:trPr>
          <w:trHeight w:hRule="exact" w:val="1142"/>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tabs>
                <w:tab w:val="left" w:pos="2592"/>
              </w:tabs>
              <w:ind w:left="0"/>
            </w:pPr>
            <w:r>
              <w:rPr>
                <w:b/>
                <w:bCs/>
                <w:i/>
                <w:iCs/>
              </w:rPr>
              <w:t>Формирование</w:t>
            </w:r>
            <w:r>
              <w:rPr>
                <w:b/>
                <w:bCs/>
                <w:i/>
                <w:iCs/>
              </w:rPr>
              <w:tab/>
              <w:t>духовно-нравственных</w:t>
            </w:r>
          </w:p>
          <w:p w:rsidR="00A83AA6" w:rsidRDefault="00FF5090">
            <w:pPr>
              <w:pStyle w:val="a5"/>
              <w:ind w:left="0"/>
            </w:pPr>
            <w:r>
              <w:rPr>
                <w:b/>
                <w:bCs/>
                <w:i/>
                <w:iCs/>
              </w:rPr>
              <w:t>ценностей у детей и подростков</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672"/>
          <w:jc w:val="center"/>
        </w:trPr>
        <w:tc>
          <w:tcPr>
            <w:tcW w:w="470" w:type="dxa"/>
            <w:tcBorders>
              <w:top w:val="single" w:sz="4" w:space="0" w:color="auto"/>
              <w:left w:val="single" w:sz="4" w:space="0" w:color="auto"/>
              <w:bottom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bottom w:val="single" w:sz="4" w:space="0" w:color="auto"/>
            </w:tcBorders>
            <w:shd w:val="clear" w:color="auto" w:fill="FFFFFF"/>
          </w:tcPr>
          <w:p w:rsidR="00A83AA6" w:rsidRDefault="00FF5090">
            <w:pPr>
              <w:pStyle w:val="a5"/>
              <w:tabs>
                <w:tab w:val="left" w:pos="2515"/>
                <w:tab w:val="left" w:pos="3648"/>
              </w:tabs>
              <w:ind w:left="0"/>
            </w:pPr>
            <w:r>
              <w:rPr>
                <w:b/>
                <w:bCs/>
                <w:i/>
                <w:iCs/>
              </w:rPr>
              <w:t>Формирование</w:t>
            </w:r>
            <w:r>
              <w:rPr>
                <w:b/>
                <w:bCs/>
                <w:i/>
                <w:iCs/>
              </w:rPr>
              <w:tab/>
              <w:t>у</w:t>
            </w:r>
            <w:r>
              <w:rPr>
                <w:b/>
                <w:bCs/>
                <w:i/>
                <w:iCs/>
              </w:rPr>
              <w:tab/>
              <w:t>обучающихся</w:t>
            </w:r>
          </w:p>
          <w:p w:rsidR="00A83AA6" w:rsidRDefault="00FF5090">
            <w:pPr>
              <w:pStyle w:val="a5"/>
              <w:ind w:left="0"/>
            </w:pPr>
            <w:r>
              <w:rPr>
                <w:b/>
                <w:bCs/>
                <w:i/>
                <w:iCs/>
              </w:rPr>
              <w:t>гражданственности и патриотизм</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A83AA6" w:rsidRDefault="00FF5090">
            <w:pPr>
              <w:pStyle w:val="a5"/>
              <w:ind w:left="180"/>
              <w:jc w:val="both"/>
            </w:pPr>
            <w:r>
              <w:t>Классные руководители, учителя - предметники, специалисты в</w:t>
            </w:r>
          </w:p>
        </w:tc>
      </w:tr>
    </w:tbl>
    <w:p w:rsidR="00A83AA6" w:rsidRDefault="00FF50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5578"/>
        <w:gridCol w:w="4123"/>
      </w:tblGrid>
      <w:tr w:rsidR="00A83AA6">
        <w:trPr>
          <w:trHeight w:hRule="exact" w:val="667"/>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A83AA6">
            <w:pPr>
              <w:rPr>
                <w:sz w:val="10"/>
                <w:szCs w:val="10"/>
              </w:rPr>
            </w:pP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tabs>
                <w:tab w:val="left" w:pos="2940"/>
              </w:tabs>
              <w:ind w:left="180"/>
              <w:jc w:val="both"/>
            </w:pPr>
            <w:r>
              <w:t>области воспитания,</w:t>
            </w:r>
            <w:r>
              <w:tab/>
              <w:t>педагог-</w:t>
            </w:r>
          </w:p>
          <w:p w:rsidR="00A83AA6" w:rsidRDefault="00FF5090">
            <w:pPr>
              <w:pStyle w:val="a5"/>
              <w:ind w:left="180"/>
              <w:jc w:val="both"/>
            </w:pPr>
            <w:r>
              <w:t>психолог</w:t>
            </w:r>
          </w:p>
        </w:tc>
      </w:tr>
      <w:tr w:rsidR="00A83AA6">
        <w:trPr>
          <w:trHeight w:hRule="exact" w:val="864"/>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pPr>
            <w:r>
              <w:rPr>
                <w:b/>
                <w:bCs/>
                <w:i/>
                <w:iCs/>
              </w:rPr>
              <w:t>Самоуправление</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tabs>
                <w:tab w:val="left" w:pos="2364"/>
              </w:tabs>
              <w:ind w:left="180"/>
              <w:jc w:val="both"/>
            </w:pPr>
            <w:r>
              <w:t>Классные</w:t>
            </w:r>
            <w:r>
              <w:tab/>
              <w:t>руководители,</w:t>
            </w:r>
          </w:p>
          <w:p w:rsidR="00A83AA6" w:rsidRDefault="00FF5090">
            <w:pPr>
              <w:pStyle w:val="a5"/>
              <w:ind w:left="180"/>
              <w:jc w:val="both"/>
            </w:pPr>
            <w:r>
              <w:t>специалисты в области воспитания, педагог-психолог</w:t>
            </w:r>
          </w:p>
        </w:tc>
      </w:tr>
      <w:tr w:rsidR="00A83AA6">
        <w:trPr>
          <w:trHeight w:hRule="exact" w:val="1699"/>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2030"/>
                <w:tab w:val="left" w:pos="3802"/>
                <w:tab w:val="left" w:pos="4997"/>
              </w:tabs>
              <w:ind w:left="0" w:firstLine="160"/>
              <w:jc w:val="both"/>
            </w:pPr>
            <w:r>
              <w:rPr>
                <w:b/>
                <w:bCs/>
                <w:i/>
                <w:iCs/>
              </w:rPr>
              <w:t>Формирование активной жизненной позиции обучающихся.</w:t>
            </w:r>
            <w:r>
              <w:rPr>
                <w:b/>
                <w:bCs/>
                <w:i/>
                <w:iCs/>
              </w:rPr>
              <w:tab/>
              <w:t>Вовлечение</w:t>
            </w:r>
            <w:r>
              <w:rPr>
                <w:b/>
                <w:bCs/>
                <w:i/>
                <w:iCs/>
              </w:rPr>
              <w:tab/>
              <w:t>детей</w:t>
            </w:r>
            <w:r>
              <w:rPr>
                <w:b/>
                <w:bCs/>
                <w:i/>
                <w:iCs/>
              </w:rPr>
              <w:tab/>
              <w:t>в</w:t>
            </w:r>
          </w:p>
          <w:p w:rsidR="00A83AA6" w:rsidRDefault="00FF5090">
            <w:pPr>
              <w:pStyle w:val="a5"/>
              <w:ind w:left="0" w:firstLine="160"/>
              <w:jc w:val="both"/>
            </w:pPr>
            <w:r>
              <w:rPr>
                <w:b/>
                <w:bCs/>
                <w:i/>
                <w:iCs/>
              </w:rPr>
              <w:t>общественно-значимую деятельность, в работу общественных детских и молодежных объединений и организаций, в том числе волонтерских и добровольческих</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tabs>
                <w:tab w:val="left" w:pos="2364"/>
              </w:tabs>
              <w:ind w:left="180"/>
              <w:jc w:val="both"/>
            </w:pPr>
            <w:r>
              <w:t>Классные</w:t>
            </w:r>
            <w:r>
              <w:tab/>
              <w:t>руководители,</w:t>
            </w:r>
          </w:p>
          <w:p w:rsidR="00A83AA6" w:rsidRDefault="00FF5090">
            <w:pPr>
              <w:pStyle w:val="a5"/>
              <w:ind w:left="180"/>
              <w:jc w:val="both"/>
            </w:pPr>
            <w:r>
              <w:t>специалисты в области воспитания, педагог-психолог</w:t>
            </w:r>
          </w:p>
        </w:tc>
      </w:tr>
      <w:tr w:rsidR="00A83AA6">
        <w:trPr>
          <w:trHeight w:hRule="exact" w:val="1142"/>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2131"/>
                <w:tab w:val="left" w:pos="3566"/>
              </w:tabs>
              <w:ind w:left="0"/>
              <w:jc w:val="both"/>
            </w:pPr>
            <w:r>
              <w:rPr>
                <w:b/>
                <w:bCs/>
                <w:i/>
                <w:iCs/>
              </w:rPr>
              <w:t>Формирование</w:t>
            </w:r>
            <w:r>
              <w:rPr>
                <w:b/>
                <w:bCs/>
                <w:i/>
                <w:iCs/>
              </w:rPr>
              <w:tab/>
              <w:t>навыков</w:t>
            </w:r>
            <w:r>
              <w:rPr>
                <w:b/>
                <w:bCs/>
                <w:i/>
                <w:iCs/>
              </w:rPr>
              <w:tab/>
              <w:t>эффективных</w:t>
            </w:r>
          </w:p>
          <w:p w:rsidR="00A83AA6" w:rsidRDefault="00FF5090">
            <w:pPr>
              <w:pStyle w:val="a5"/>
              <w:ind w:left="0" w:firstLine="160"/>
              <w:jc w:val="both"/>
            </w:pPr>
            <w:r>
              <w:rPr>
                <w:b/>
                <w:bCs/>
                <w:i/>
                <w:iCs/>
              </w:rPr>
              <w:t>коммуникаций у обучающихся, повышение коммуникативной компетентности педагогов и родителей</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tabs>
                <w:tab w:val="left" w:pos="2364"/>
              </w:tabs>
              <w:ind w:left="180"/>
              <w:jc w:val="both"/>
            </w:pPr>
            <w:r>
              <w:t>Классные</w:t>
            </w:r>
            <w:r>
              <w:tab/>
              <w:t>руководители,</w:t>
            </w:r>
          </w:p>
          <w:p w:rsidR="00A83AA6" w:rsidRDefault="00FF5090">
            <w:pPr>
              <w:pStyle w:val="a5"/>
              <w:ind w:left="180"/>
              <w:jc w:val="both"/>
            </w:pPr>
            <w:r>
              <w:t>специалисты в области воспитания, педагог-психолог</w:t>
            </w:r>
          </w:p>
        </w:tc>
      </w:tr>
      <w:tr w:rsidR="00A83AA6">
        <w:trPr>
          <w:trHeight w:hRule="exact" w:val="1421"/>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1685"/>
                <w:tab w:val="left" w:pos="4099"/>
              </w:tabs>
              <w:ind w:left="0"/>
              <w:jc w:val="both"/>
            </w:pPr>
            <w:r>
              <w:rPr>
                <w:b/>
                <w:bCs/>
                <w:i/>
                <w:iCs/>
              </w:rPr>
              <w:t>Календарь</w:t>
            </w:r>
            <w:r>
              <w:rPr>
                <w:b/>
                <w:bCs/>
                <w:i/>
                <w:iCs/>
              </w:rPr>
              <w:tab/>
              <w:t>образовательных</w:t>
            </w:r>
            <w:r>
              <w:rPr>
                <w:b/>
                <w:bCs/>
                <w:i/>
                <w:iCs/>
              </w:rPr>
              <w:tab/>
              <w:t>событий,</w:t>
            </w:r>
          </w:p>
          <w:p w:rsidR="00A83AA6" w:rsidRDefault="00FF5090">
            <w:pPr>
              <w:pStyle w:val="a5"/>
              <w:tabs>
                <w:tab w:val="left" w:pos="2232"/>
                <w:tab w:val="left" w:pos="3072"/>
              </w:tabs>
              <w:ind w:left="0"/>
              <w:jc w:val="both"/>
            </w:pPr>
            <w:r>
              <w:rPr>
                <w:b/>
                <w:bCs/>
                <w:i/>
                <w:iCs/>
              </w:rPr>
              <w:t>приуроченных</w:t>
            </w:r>
            <w:r>
              <w:rPr>
                <w:b/>
                <w:bCs/>
                <w:i/>
                <w:iCs/>
              </w:rPr>
              <w:tab/>
              <w:t>к</w:t>
            </w:r>
            <w:r>
              <w:rPr>
                <w:b/>
                <w:bCs/>
                <w:i/>
                <w:iCs/>
              </w:rPr>
              <w:tab/>
              <w:t>государственными</w:t>
            </w:r>
          </w:p>
          <w:p w:rsidR="00A83AA6" w:rsidRDefault="00FF5090">
            <w:pPr>
              <w:pStyle w:val="a5"/>
              <w:ind w:left="0" w:firstLine="160"/>
              <w:jc w:val="both"/>
            </w:pPr>
            <w:r>
              <w:rPr>
                <w:b/>
                <w:bCs/>
                <w:i/>
                <w:iCs/>
              </w:rPr>
              <w:t>национальным праздникам РФ, памятным датам и событиям российской истории и культуры</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792"/>
          <w:jc w:val="center"/>
        </w:trPr>
        <w:tc>
          <w:tcPr>
            <w:tcW w:w="10171" w:type="dxa"/>
            <w:gridSpan w:val="3"/>
            <w:tcBorders>
              <w:top w:val="single" w:sz="4" w:space="0" w:color="auto"/>
              <w:left w:val="single" w:sz="4" w:space="0" w:color="auto"/>
              <w:right w:val="single" w:sz="4" w:space="0" w:color="auto"/>
            </w:tcBorders>
            <w:shd w:val="clear" w:color="auto" w:fill="FFFFFF"/>
            <w:vAlign w:val="center"/>
          </w:tcPr>
          <w:p w:rsidR="00A83AA6" w:rsidRDefault="00FF5090">
            <w:pPr>
              <w:pStyle w:val="a5"/>
              <w:ind w:left="2280" w:hanging="1380"/>
            </w:pPr>
            <w:r>
              <w:rPr>
                <w:b/>
                <w:bCs/>
              </w:rPr>
              <w:t>III. Профилактика противоправного поведения, сопровождение и коррекция поведения детей с девиантным и делинквентным поведением</w:t>
            </w:r>
          </w:p>
        </w:tc>
      </w:tr>
      <w:tr w:rsidR="00A83AA6">
        <w:trPr>
          <w:trHeight w:hRule="exact" w:val="1243"/>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jc w:val="both"/>
            </w:pPr>
            <w:r>
              <w:rPr>
                <w:b/>
                <w:bCs/>
                <w:i/>
                <w:iCs/>
              </w:rPr>
              <w:t>Выявление и учет отдельных категорий обучающихся, нуждающихся в ППиС сопровождении</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2803"/>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1982"/>
                <w:tab w:val="left" w:pos="3571"/>
              </w:tabs>
              <w:ind w:left="0" w:firstLine="160"/>
              <w:jc w:val="both"/>
            </w:pPr>
            <w:r>
              <w:rPr>
                <w:b/>
                <w:bCs/>
                <w:i/>
                <w:iCs/>
              </w:rPr>
              <w:t>Психолого-педагогическая, медицинская и социальная</w:t>
            </w:r>
            <w:r>
              <w:rPr>
                <w:b/>
                <w:bCs/>
                <w:i/>
                <w:iCs/>
              </w:rPr>
              <w:tab/>
              <w:t>помощь</w:t>
            </w:r>
            <w:r>
              <w:rPr>
                <w:b/>
                <w:bCs/>
                <w:i/>
                <w:iCs/>
              </w:rPr>
              <w:tab/>
              <w:t>обучающимся,</w:t>
            </w:r>
          </w:p>
          <w:p w:rsidR="00A83AA6" w:rsidRDefault="00FF5090">
            <w:pPr>
              <w:pStyle w:val="a5"/>
              <w:tabs>
                <w:tab w:val="left" w:pos="2362"/>
              </w:tabs>
              <w:ind w:left="0" w:firstLine="160"/>
              <w:jc w:val="both"/>
            </w:pPr>
            <w:r>
              <w:rPr>
                <w:b/>
                <w:bCs/>
                <w:i/>
                <w:iCs/>
              </w:rPr>
              <w:t>испытывающим трудности в освоении основных общеобразовательных программ, развитии и социальной адаптации, в том числе признанным в случаях и в порядке, которые предусмотрены</w:t>
            </w:r>
            <w:r>
              <w:rPr>
                <w:b/>
                <w:bCs/>
                <w:i/>
                <w:iCs/>
              </w:rPr>
              <w:tab/>
              <w:t>уголовно-процессуальным</w:t>
            </w:r>
          </w:p>
          <w:p w:rsidR="00A83AA6" w:rsidRDefault="00FF5090">
            <w:pPr>
              <w:pStyle w:val="a5"/>
              <w:tabs>
                <w:tab w:val="left" w:pos="3293"/>
              </w:tabs>
              <w:ind w:left="0"/>
              <w:jc w:val="both"/>
            </w:pPr>
            <w:r>
              <w:rPr>
                <w:b/>
                <w:bCs/>
                <w:i/>
                <w:iCs/>
              </w:rPr>
              <w:t>законодательством,</w:t>
            </w:r>
            <w:r>
              <w:rPr>
                <w:b/>
                <w:bCs/>
                <w:i/>
                <w:iCs/>
              </w:rPr>
              <w:tab/>
              <w:t>подозреваемыми,</w:t>
            </w:r>
          </w:p>
          <w:p w:rsidR="00A83AA6" w:rsidRDefault="00FF5090">
            <w:pPr>
              <w:pStyle w:val="a5"/>
              <w:ind w:left="0" w:firstLine="160"/>
              <w:jc w:val="both"/>
            </w:pPr>
            <w:r>
              <w:rPr>
                <w:b/>
                <w:bCs/>
                <w:i/>
                <w:iCs/>
              </w:rPr>
              <w:t>обвиняемыми или подсудимыми по уголовному делу. Тьюторское сопровождение обучающихся</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spacing w:before="80"/>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238"/>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center"/>
          </w:tcPr>
          <w:p w:rsidR="00A83AA6" w:rsidRDefault="00FF5090">
            <w:pPr>
              <w:pStyle w:val="a5"/>
              <w:ind w:left="0" w:firstLine="160"/>
              <w:jc w:val="both"/>
            </w:pPr>
            <w:r>
              <w:rPr>
                <w:b/>
                <w:bCs/>
                <w:i/>
                <w:iCs/>
              </w:rPr>
              <w:t>Профилактика девиаций и аддикций (химических и поведенческих), ППиС- сопровождение обучающихся с девиантным и аддиктивным поведением</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344"/>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tabs>
                <w:tab w:val="left" w:pos="1963"/>
                <w:tab w:val="left" w:pos="2621"/>
                <w:tab w:val="left" w:pos="4286"/>
              </w:tabs>
              <w:ind w:left="0" w:firstLine="160"/>
              <w:jc w:val="both"/>
            </w:pPr>
            <w:r>
              <w:rPr>
                <w:b/>
                <w:bCs/>
                <w:i/>
                <w:iCs/>
              </w:rPr>
              <w:t>Формирование позитивного отношения обучающихся</w:t>
            </w:r>
            <w:r>
              <w:rPr>
                <w:b/>
                <w:bCs/>
                <w:i/>
                <w:iCs/>
              </w:rPr>
              <w:tab/>
              <w:t>к</w:t>
            </w:r>
            <w:r>
              <w:rPr>
                <w:b/>
                <w:bCs/>
                <w:i/>
                <w:iCs/>
              </w:rPr>
              <w:tab/>
              <w:t>получению</w:t>
            </w:r>
            <w:r>
              <w:rPr>
                <w:b/>
                <w:bCs/>
                <w:i/>
                <w:iCs/>
              </w:rPr>
              <w:tab/>
              <w:t>знаний,</w:t>
            </w:r>
          </w:p>
          <w:p w:rsidR="00A83AA6" w:rsidRDefault="00FF5090">
            <w:pPr>
              <w:pStyle w:val="a5"/>
              <w:ind w:left="0"/>
            </w:pPr>
            <w:r>
              <w:rPr>
                <w:b/>
                <w:bCs/>
                <w:i/>
                <w:iCs/>
              </w:rPr>
              <w:t>профилактики пропусков уроков и занятий</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354"/>
          <w:jc w:val="center"/>
        </w:trPr>
        <w:tc>
          <w:tcPr>
            <w:tcW w:w="470" w:type="dxa"/>
            <w:tcBorders>
              <w:top w:val="single" w:sz="4" w:space="0" w:color="auto"/>
              <w:left w:val="single" w:sz="4" w:space="0" w:color="auto"/>
              <w:bottom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bottom w:val="single" w:sz="4" w:space="0" w:color="auto"/>
            </w:tcBorders>
            <w:shd w:val="clear" w:color="auto" w:fill="FFFFFF"/>
          </w:tcPr>
          <w:p w:rsidR="00A83AA6" w:rsidRDefault="00FF5090">
            <w:pPr>
              <w:pStyle w:val="a5"/>
              <w:ind w:left="0" w:firstLine="160"/>
              <w:jc w:val="both"/>
            </w:pPr>
            <w:r>
              <w:rPr>
                <w:b/>
                <w:bCs/>
                <w:i/>
                <w:iCs/>
              </w:rPr>
              <w:t>Организация и деятельность Совета профилактики. Наставничество</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bl>
    <w:p w:rsidR="00A83AA6" w:rsidRDefault="00FF50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5578"/>
        <w:gridCol w:w="4123"/>
      </w:tblGrid>
      <w:tr w:rsidR="00A83AA6">
        <w:trPr>
          <w:trHeight w:hRule="exact" w:val="1344"/>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pPr>
            <w:r>
              <w:rPr>
                <w:b/>
                <w:bCs/>
                <w:i/>
                <w:iCs/>
              </w:rPr>
              <w:t>Профилактика и разрешение конфликтов</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349"/>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jc w:val="both"/>
            </w:pPr>
            <w:r>
              <w:rPr>
                <w:b/>
                <w:bCs/>
                <w:i/>
                <w:iCs/>
              </w:rPr>
              <w:t>Повышении родительских компетенций, содействие в формировании (коррекции) детско-родительских отшений</w:t>
            </w:r>
          </w:p>
        </w:tc>
        <w:tc>
          <w:tcPr>
            <w:tcW w:w="4123" w:type="dxa"/>
            <w:tcBorders>
              <w:top w:val="single" w:sz="4" w:space="0" w:color="auto"/>
              <w:left w:val="single" w:sz="4" w:space="0" w:color="auto"/>
              <w:right w:val="single" w:sz="4" w:space="0" w:color="auto"/>
            </w:tcBorders>
            <w:shd w:val="clear" w:color="auto" w:fill="FFFFFF"/>
            <w:vAlign w:val="center"/>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243"/>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ind w:left="0" w:firstLine="160"/>
              <w:jc w:val="both"/>
            </w:pPr>
            <w:r>
              <w:rPr>
                <w:b/>
                <w:bCs/>
                <w:i/>
                <w:iCs/>
              </w:rPr>
              <w:t>Организация ППиС-сопровождения детей в ТЖС (не обладающих признаками девиантного и делинквентного поведения), в том числе проживающих в семьях, находящихся в СОП</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243"/>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ind w:left="0" w:firstLine="160"/>
              <w:jc w:val="both"/>
            </w:pPr>
            <w:r>
              <w:rPr>
                <w:b/>
                <w:bCs/>
                <w:i/>
                <w:iCs/>
              </w:rPr>
              <w:t>Профилактика социального сиротства, работа с семьями, находящимися в СОП</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2251"/>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2918"/>
              </w:tabs>
              <w:ind w:left="0" w:firstLine="160"/>
              <w:jc w:val="both"/>
            </w:pPr>
            <w:r>
              <w:rPr>
                <w:b/>
                <w:bCs/>
                <w:i/>
                <w:iCs/>
              </w:rPr>
              <w:t>Профилактика противоправного поведения. Психолого-педагогическая и социальная помощь обучающимся, признанным в случаях и в порядке, которые предусмотрены уголовно</w:t>
            </w:r>
            <w:r>
              <w:rPr>
                <w:b/>
                <w:bCs/>
                <w:i/>
                <w:iCs/>
              </w:rPr>
              <w:softHyphen/>
              <w:t>процессуальным</w:t>
            </w:r>
            <w:r>
              <w:rPr>
                <w:b/>
                <w:bCs/>
                <w:i/>
                <w:iCs/>
              </w:rPr>
              <w:tab/>
              <w:t>законодательством,</w:t>
            </w:r>
          </w:p>
          <w:p w:rsidR="00A83AA6" w:rsidRDefault="00FF5090">
            <w:pPr>
              <w:pStyle w:val="a5"/>
              <w:tabs>
                <w:tab w:val="left" w:pos="2530"/>
                <w:tab w:val="left" w:pos="4714"/>
              </w:tabs>
              <w:ind w:left="0"/>
              <w:jc w:val="both"/>
            </w:pPr>
            <w:r>
              <w:rPr>
                <w:b/>
                <w:bCs/>
                <w:i/>
                <w:iCs/>
              </w:rPr>
              <w:t>подозреваемыми,</w:t>
            </w:r>
            <w:r>
              <w:rPr>
                <w:b/>
                <w:bCs/>
                <w:i/>
                <w:iCs/>
              </w:rPr>
              <w:tab/>
              <w:t>обвиняемыми</w:t>
            </w:r>
            <w:r>
              <w:rPr>
                <w:b/>
                <w:bCs/>
                <w:i/>
                <w:iCs/>
              </w:rPr>
              <w:tab/>
              <w:t>или</w:t>
            </w:r>
          </w:p>
          <w:p w:rsidR="00A83AA6" w:rsidRDefault="00FF5090">
            <w:pPr>
              <w:pStyle w:val="a5"/>
              <w:ind w:left="0" w:firstLine="160"/>
              <w:jc w:val="both"/>
            </w:pPr>
            <w:r>
              <w:rPr>
                <w:b/>
                <w:bCs/>
                <w:i/>
                <w:iCs/>
              </w:rPr>
              <w:t>подсудимыми по уголовному делу. Тьюторское сопровождение обучающихся</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spacing w:before="80"/>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869"/>
          <w:jc w:val="center"/>
        </w:trPr>
        <w:tc>
          <w:tcPr>
            <w:tcW w:w="10171" w:type="dxa"/>
            <w:gridSpan w:val="3"/>
            <w:tcBorders>
              <w:top w:val="single" w:sz="4" w:space="0" w:color="auto"/>
              <w:left w:val="single" w:sz="4" w:space="0" w:color="auto"/>
              <w:right w:val="single" w:sz="4" w:space="0" w:color="auto"/>
            </w:tcBorders>
            <w:shd w:val="clear" w:color="auto" w:fill="FFFFFF"/>
            <w:vAlign w:val="center"/>
          </w:tcPr>
          <w:p w:rsidR="00A83AA6" w:rsidRDefault="00FF5090">
            <w:pPr>
              <w:pStyle w:val="a5"/>
              <w:spacing w:line="276" w:lineRule="auto"/>
              <w:ind w:left="0"/>
              <w:jc w:val="center"/>
            </w:pPr>
            <w:r>
              <w:rPr>
                <w:b/>
                <w:bCs/>
              </w:rPr>
              <w:t>IV. Воспитание культуры здорового образа жизни, обеспечение безопасности жизнедеятельности обучающихся</w:t>
            </w:r>
          </w:p>
        </w:tc>
      </w:tr>
      <w:tr w:rsidR="00A83AA6">
        <w:trPr>
          <w:trHeight w:hRule="exact" w:val="1699"/>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vAlign w:val="bottom"/>
          </w:tcPr>
          <w:p w:rsidR="00A83AA6" w:rsidRDefault="00FF5090">
            <w:pPr>
              <w:pStyle w:val="a5"/>
              <w:tabs>
                <w:tab w:val="left" w:pos="1978"/>
                <w:tab w:val="left" w:pos="3974"/>
              </w:tabs>
              <w:ind w:left="0" w:firstLine="160"/>
              <w:jc w:val="both"/>
            </w:pPr>
            <w:r>
              <w:rPr>
                <w:b/>
                <w:bCs/>
                <w:i/>
                <w:iCs/>
              </w:rPr>
              <w:t>Формирование у обучающихся культуры здорового и безопасного образа жизни, основ безопасности жизнедеятельности в среде обитания</w:t>
            </w:r>
            <w:r>
              <w:rPr>
                <w:b/>
                <w:bCs/>
                <w:i/>
                <w:iCs/>
              </w:rPr>
              <w:tab/>
              <w:t>(пожарная,</w:t>
            </w:r>
            <w:r>
              <w:rPr>
                <w:b/>
                <w:bCs/>
                <w:i/>
                <w:iCs/>
              </w:rPr>
              <w:tab/>
              <w:t>дорожная,</w:t>
            </w:r>
          </w:p>
          <w:p w:rsidR="00A83AA6" w:rsidRDefault="00FF5090">
            <w:pPr>
              <w:pStyle w:val="a5"/>
              <w:ind w:left="0" w:firstLine="160"/>
              <w:jc w:val="both"/>
            </w:pPr>
            <w:r>
              <w:rPr>
                <w:b/>
                <w:bCs/>
                <w:i/>
                <w:iCs/>
              </w:rPr>
              <w:t>транспортная, бытовая, профилактика заболеваний и далее)</w:t>
            </w:r>
          </w:p>
        </w:tc>
        <w:tc>
          <w:tcPr>
            <w:tcW w:w="4123" w:type="dxa"/>
            <w:tcBorders>
              <w:top w:val="single" w:sz="4" w:space="0" w:color="auto"/>
              <w:left w:val="single" w:sz="4" w:space="0" w:color="auto"/>
              <w:right w:val="single" w:sz="4" w:space="0" w:color="auto"/>
            </w:tcBorders>
            <w:shd w:val="clear" w:color="auto" w:fill="FFFFFF"/>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142"/>
          <w:jc w:val="center"/>
        </w:trPr>
        <w:tc>
          <w:tcPr>
            <w:tcW w:w="470" w:type="dxa"/>
            <w:tcBorders>
              <w:top w:val="single" w:sz="4" w:space="0" w:color="auto"/>
              <w:left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tcBorders>
            <w:shd w:val="clear" w:color="auto" w:fill="FFFFFF"/>
          </w:tcPr>
          <w:p w:rsidR="00A83AA6" w:rsidRDefault="00FF5090">
            <w:pPr>
              <w:pStyle w:val="a5"/>
              <w:tabs>
                <w:tab w:val="left" w:pos="2098"/>
                <w:tab w:val="left" w:pos="3230"/>
              </w:tabs>
              <w:ind w:left="0"/>
              <w:jc w:val="both"/>
            </w:pPr>
            <w:r>
              <w:rPr>
                <w:b/>
                <w:bCs/>
                <w:i/>
                <w:iCs/>
              </w:rPr>
              <w:t>Формирование</w:t>
            </w:r>
            <w:r>
              <w:rPr>
                <w:b/>
                <w:bCs/>
                <w:i/>
                <w:iCs/>
              </w:rPr>
              <w:tab/>
              <w:t>основ</w:t>
            </w:r>
            <w:r>
              <w:rPr>
                <w:b/>
                <w:bCs/>
                <w:i/>
                <w:iCs/>
              </w:rPr>
              <w:tab/>
              <w:t>информационной</w:t>
            </w:r>
          </w:p>
          <w:p w:rsidR="00A83AA6" w:rsidRDefault="00FF5090">
            <w:pPr>
              <w:pStyle w:val="a5"/>
              <w:ind w:left="0"/>
            </w:pPr>
            <w:r>
              <w:rPr>
                <w:b/>
                <w:bCs/>
                <w:i/>
                <w:iCs/>
              </w:rPr>
              <w:t>безопасности</w:t>
            </w:r>
          </w:p>
        </w:tc>
        <w:tc>
          <w:tcPr>
            <w:tcW w:w="4123" w:type="dxa"/>
            <w:tcBorders>
              <w:top w:val="single" w:sz="4" w:space="0" w:color="auto"/>
              <w:left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r w:rsidR="00A83AA6">
        <w:trPr>
          <w:trHeight w:hRule="exact" w:val="1152"/>
          <w:jc w:val="center"/>
        </w:trPr>
        <w:tc>
          <w:tcPr>
            <w:tcW w:w="470" w:type="dxa"/>
            <w:tcBorders>
              <w:top w:val="single" w:sz="4" w:space="0" w:color="auto"/>
              <w:left w:val="single" w:sz="4" w:space="0" w:color="auto"/>
              <w:bottom w:val="single" w:sz="4" w:space="0" w:color="auto"/>
            </w:tcBorders>
            <w:shd w:val="clear" w:color="auto" w:fill="FFFFFF"/>
          </w:tcPr>
          <w:p w:rsidR="00A83AA6" w:rsidRDefault="00A83AA6">
            <w:pPr>
              <w:rPr>
                <w:sz w:val="10"/>
                <w:szCs w:val="10"/>
              </w:rPr>
            </w:pPr>
          </w:p>
        </w:tc>
        <w:tc>
          <w:tcPr>
            <w:tcW w:w="5578" w:type="dxa"/>
            <w:tcBorders>
              <w:top w:val="single" w:sz="4" w:space="0" w:color="auto"/>
              <w:left w:val="single" w:sz="4" w:space="0" w:color="auto"/>
              <w:bottom w:val="single" w:sz="4" w:space="0" w:color="auto"/>
            </w:tcBorders>
            <w:shd w:val="clear" w:color="auto" w:fill="FFFFFF"/>
          </w:tcPr>
          <w:p w:rsidR="00A83AA6" w:rsidRDefault="00FF5090">
            <w:pPr>
              <w:pStyle w:val="a5"/>
              <w:tabs>
                <w:tab w:val="left" w:pos="2712"/>
              </w:tabs>
              <w:ind w:left="0"/>
              <w:jc w:val="both"/>
            </w:pPr>
            <w:r>
              <w:rPr>
                <w:b/>
                <w:bCs/>
                <w:i/>
                <w:iCs/>
              </w:rPr>
              <w:t>Повышение</w:t>
            </w:r>
            <w:r>
              <w:rPr>
                <w:b/>
                <w:bCs/>
                <w:i/>
                <w:iCs/>
              </w:rPr>
              <w:tab/>
              <w:t>стрессоустойчивости</w:t>
            </w:r>
          </w:p>
          <w:p w:rsidR="00A83AA6" w:rsidRDefault="00FF5090">
            <w:pPr>
              <w:pStyle w:val="a5"/>
              <w:ind w:left="0" w:firstLine="160"/>
              <w:jc w:val="both"/>
            </w:pPr>
            <w:r>
              <w:rPr>
                <w:b/>
                <w:bCs/>
                <w:i/>
                <w:iCs/>
              </w:rPr>
              <w:t>обучающихся. Формирование успешности и уверенности в своих силах</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A83AA6" w:rsidRDefault="00FF5090">
            <w:pPr>
              <w:pStyle w:val="a5"/>
              <w:ind w:left="180"/>
              <w:jc w:val="both"/>
            </w:pPr>
            <w:r>
              <w:t>Классные руководители, учителя - предметники, специалисты в области воспитания, педагог- психолог</w:t>
            </w:r>
          </w:p>
        </w:tc>
      </w:tr>
    </w:tbl>
    <w:p w:rsidR="00A83AA6" w:rsidRDefault="00A83AA6">
      <w:pPr>
        <w:spacing w:after="239" w:line="1" w:lineRule="exact"/>
      </w:pPr>
    </w:p>
    <w:p w:rsidR="00A83AA6" w:rsidRDefault="00FF5090">
      <w:pPr>
        <w:pStyle w:val="20"/>
        <w:ind w:left="600"/>
        <w:jc w:val="both"/>
      </w:pPr>
      <w:r>
        <w:t xml:space="preserve">* В каждом разделе в качестве направлений указаны вариативные модули </w:t>
      </w:r>
      <w:r>
        <w:rPr>
          <w:b/>
          <w:bCs/>
        </w:rPr>
        <w:t>несовершеннолетних</w:t>
      </w:r>
      <w:r>
        <w:t>), примерное наполнение которых предложено, но может быть актуализировано и дополнено каждой образовательной организацией самостоятельно. Также каждой образовательной организацией в случае необходимости (с учетом практики и опыта работы с детьми с ОВЗ) могут быть сформированы дополнительно к предложенным иные вариативные модули-направления.</w:t>
      </w:r>
    </w:p>
    <w:p w:rsidR="00A83AA6" w:rsidRDefault="00FF5090">
      <w:pPr>
        <w:pStyle w:val="20"/>
        <w:spacing w:after="240"/>
        <w:ind w:left="600"/>
        <w:jc w:val="both"/>
      </w:pPr>
      <w:r>
        <w:t xml:space="preserve">На основании примерной программы формирования законопослушного поведения </w:t>
      </w:r>
      <w:r>
        <w:lastRenderedPageBreak/>
        <w:t>каждой образовательной организацией составляется ежегодный календарный план работы, наполнение которого также осуществляется с учетом содержания примерных вариативных модулей - направлений.</w:t>
      </w:r>
    </w:p>
    <w:p w:rsidR="00A83AA6" w:rsidRDefault="00DB4998">
      <w:pPr>
        <w:pStyle w:val="24"/>
        <w:keepNext/>
        <w:keepLines/>
        <w:spacing w:after="240"/>
      </w:pPr>
      <w:bookmarkStart w:id="67" w:name="bookmark101"/>
      <w:r>
        <w:t>Т</w:t>
      </w:r>
      <w:r w:rsidR="00FF5090">
        <w:t>ематика мероприятий в рамках реализации Программы</w:t>
      </w:r>
      <w:bookmarkEnd w:id="67"/>
    </w:p>
    <w:p w:rsidR="00A83AA6" w:rsidRDefault="00FF5090">
      <w:pPr>
        <w:pStyle w:val="24"/>
        <w:keepNext/>
        <w:keepLines/>
        <w:numPr>
          <w:ilvl w:val="0"/>
          <w:numId w:val="13"/>
        </w:numPr>
        <w:tabs>
          <w:tab w:val="left" w:pos="889"/>
        </w:tabs>
        <w:spacing w:after="0"/>
        <w:ind w:firstLine="600"/>
        <w:jc w:val="left"/>
      </w:pPr>
      <w:bookmarkStart w:id="68" w:name="bookmark102"/>
      <w:bookmarkStart w:id="69" w:name="bookmark100"/>
      <w:bookmarkStart w:id="70" w:name="bookmark103"/>
      <w:bookmarkStart w:id="71" w:name="bookmark99"/>
      <w:bookmarkEnd w:id="68"/>
      <w:r>
        <w:t>Формирование правовой культуры участников образовательного процесса</w:t>
      </w:r>
      <w:bookmarkEnd w:id="69"/>
      <w:bookmarkEnd w:id="70"/>
      <w:bookmarkEnd w:id="71"/>
    </w:p>
    <w:p w:rsidR="00A83AA6" w:rsidRDefault="00FF5090">
      <w:pPr>
        <w:pStyle w:val="20"/>
        <w:spacing w:after="240"/>
        <w:ind w:left="600"/>
        <w:jc w:val="both"/>
      </w:pPr>
      <w:r>
        <w:t>Представление о законах общества. Права и обязанности. Общепринятые правила поведения в школе, на улице и в общественном транспорте. Основы взаимоотношений в коллективе. Взаимоотношения с членами семьи. Общественные поручения, трудовые обязанности в семье. Бережное отношение к общественному имуществу, к своим вещам, вещам товарищей. Нарушение порядка в классе, дома, на улице, последствия невыполнения человеком своих обязанностей. Личные документы. Представление о социальном статусе людей.</w:t>
      </w:r>
    </w:p>
    <w:p w:rsidR="00A83AA6" w:rsidRDefault="00FF5090">
      <w:pPr>
        <w:pStyle w:val="24"/>
        <w:keepNext/>
        <w:keepLines/>
        <w:numPr>
          <w:ilvl w:val="0"/>
          <w:numId w:val="13"/>
        </w:numPr>
        <w:tabs>
          <w:tab w:val="left" w:pos="903"/>
        </w:tabs>
        <w:spacing w:after="0"/>
        <w:ind w:left="600"/>
        <w:jc w:val="both"/>
      </w:pPr>
      <w:bookmarkStart w:id="72" w:name="bookmark106"/>
      <w:bookmarkStart w:id="73" w:name="bookmark104"/>
      <w:bookmarkStart w:id="74" w:name="bookmark105"/>
      <w:bookmarkStart w:id="75" w:name="bookmark107"/>
      <w:bookmarkEnd w:id="72"/>
      <w:r>
        <w:t>Духовно-нравственное развитие детей и подростков, воспитание патриотизма, гражданственности и активной жизненной позиции</w:t>
      </w:r>
      <w:bookmarkEnd w:id="73"/>
      <w:bookmarkEnd w:id="74"/>
      <w:bookmarkEnd w:id="75"/>
    </w:p>
    <w:p w:rsidR="00A83AA6" w:rsidRDefault="00FF5090">
      <w:pPr>
        <w:pStyle w:val="20"/>
        <w:ind w:left="600"/>
        <w:jc w:val="both"/>
      </w:pPr>
      <w:r>
        <w:t>Культура общения. Общение с младшими и старшими. Вежливые и добрые слова. Любовь, уважение, забота. Милосердие. Справедливость и сочувствие. Творчество и искусство. Достижения людей с ограниченными возможностями здоровья в труде, спорте, искусстве и др. Герои нашего времени.</w:t>
      </w:r>
    </w:p>
    <w:p w:rsidR="00A83AA6" w:rsidRDefault="00FF5090">
      <w:pPr>
        <w:pStyle w:val="20"/>
        <w:spacing w:after="240"/>
        <w:ind w:left="600"/>
        <w:jc w:val="both"/>
      </w:pPr>
      <w:r>
        <w:t>Гражданин страны. Защитники Отечества. Знакомство с государственной символикой: флаг, герб, гимн. Любовь к России, своему народу, своему краю. Элементарные представления о политическом устройстве Российского государства, его институтах, их роли в жизни общества, важнейших законах государства. Общественные явления, понимание активной роли человека в обществе. Начальные представления о народах России, об их общей исторической судьбе, о единстве народов нашей страны. Элементарные представления о важнейших событиях истории России и её народов, о национальных героях. Государственные праздники и важнейшие события в жизни России, Ханты- Мансийского автономного округа - Югры, населённого пункта, в котором находится образовательная организация.</w:t>
      </w:r>
    </w:p>
    <w:p w:rsidR="00A83AA6" w:rsidRDefault="00FF5090">
      <w:pPr>
        <w:pStyle w:val="24"/>
        <w:keepNext/>
        <w:keepLines/>
        <w:numPr>
          <w:ilvl w:val="0"/>
          <w:numId w:val="13"/>
        </w:numPr>
        <w:tabs>
          <w:tab w:val="left" w:pos="913"/>
        </w:tabs>
        <w:spacing w:after="0"/>
        <w:ind w:left="600"/>
        <w:jc w:val="both"/>
      </w:pPr>
      <w:bookmarkStart w:id="76" w:name="bookmark110"/>
      <w:bookmarkStart w:id="77" w:name="bookmark108"/>
      <w:bookmarkStart w:id="78" w:name="bookmark109"/>
      <w:bookmarkStart w:id="79" w:name="bookmark111"/>
      <w:bookmarkEnd w:id="76"/>
      <w:r>
        <w:t>Профилактика противоправного поведения, сопровождение и коррекция поведения детей с девиантным и делинквентным поведением</w:t>
      </w:r>
      <w:bookmarkEnd w:id="77"/>
      <w:bookmarkEnd w:id="78"/>
      <w:bookmarkEnd w:id="79"/>
    </w:p>
    <w:p w:rsidR="00A83AA6" w:rsidRDefault="00FF5090">
      <w:pPr>
        <w:pStyle w:val="20"/>
        <w:spacing w:after="240"/>
        <w:ind w:left="600"/>
        <w:jc w:val="both"/>
      </w:pPr>
      <w:r>
        <w:t>Жизненные ценности. Интересы и способности. Досуговая деятельность. Круг общения. Правила этики, культуры речи. Социальные нормы. Конструктивные способы решения конфликтов. Самоконтроль. Самосохранительное поведение. Гуманное отношение ко всему живому. Хорошие и плохие поступки. Поступки, вызывающие гордость. Сильные качества человека. Преступление и правонарушение. Ответственность за проступки. Последствия грубости, оскорбительных слов и действий, аморальных поступков.</w:t>
      </w:r>
    </w:p>
    <w:p w:rsidR="00A83AA6" w:rsidRDefault="00FF5090">
      <w:pPr>
        <w:pStyle w:val="24"/>
        <w:keepNext/>
        <w:keepLines/>
        <w:numPr>
          <w:ilvl w:val="0"/>
          <w:numId w:val="13"/>
        </w:numPr>
        <w:tabs>
          <w:tab w:val="left" w:pos="913"/>
        </w:tabs>
        <w:spacing w:after="0"/>
        <w:ind w:left="600"/>
        <w:jc w:val="both"/>
      </w:pPr>
      <w:bookmarkStart w:id="80" w:name="bookmark114"/>
      <w:bookmarkStart w:id="81" w:name="bookmark112"/>
      <w:bookmarkStart w:id="82" w:name="bookmark113"/>
      <w:bookmarkStart w:id="83" w:name="bookmark115"/>
      <w:bookmarkEnd w:id="80"/>
      <w:r>
        <w:t>Воспитание культуры здорового образа жизни, обеспечение безопасности жизнедеятельности обучающихся</w:t>
      </w:r>
      <w:bookmarkEnd w:id="81"/>
      <w:bookmarkEnd w:id="82"/>
      <w:bookmarkEnd w:id="83"/>
    </w:p>
    <w:p w:rsidR="00A83AA6" w:rsidRDefault="00FF5090">
      <w:pPr>
        <w:pStyle w:val="20"/>
        <w:ind w:left="600"/>
        <w:jc w:val="both"/>
      </w:pPr>
      <w:r>
        <w:t>Режим дня и его роль в сохранении здоровья. Личная гигиена. Прогулка. Физзарядка. Режим питания. Спортивные мероприятия, секции. Основы обращения за медицинской помощью. Виды медицинской помощи. Вредные привычки. Ценностное отношение к своему здоровью. Активный отдых (спорт, игры, экскурсии).</w:t>
      </w:r>
    </w:p>
    <w:p w:rsidR="00A83AA6" w:rsidRDefault="00FF5090">
      <w:pPr>
        <w:pStyle w:val="20"/>
        <w:spacing w:after="240"/>
        <w:ind w:left="600"/>
        <w:jc w:val="both"/>
      </w:pPr>
      <w:r>
        <w:t>Правила безопасности дома, на улице, на дороге. Безопасный путь в школу. Правила дорожного движения (участники дорожного движения, сигналы и виды светофора, дорожные знаки, виды транспорта, правила дорожного движения пешехода, пассажира, велосипедиста). Основы безопасности в сети «Интернет». Правила поведения в кризисных ситуациях (на воде, при грозе, при пожаре). Представления об экстренных оперативных службах.</w:t>
      </w:r>
    </w:p>
    <w:p w:rsidR="00A83AA6" w:rsidRDefault="00FF5090">
      <w:pPr>
        <w:pStyle w:val="24"/>
        <w:keepNext/>
        <w:keepLines/>
        <w:spacing w:after="240"/>
        <w:ind w:left="2760"/>
        <w:jc w:val="left"/>
      </w:pPr>
      <w:bookmarkStart w:id="84" w:name="bookmark116"/>
      <w:bookmarkStart w:id="85" w:name="bookmark117"/>
      <w:bookmarkStart w:id="86" w:name="bookmark118"/>
      <w:r>
        <w:lastRenderedPageBreak/>
        <w:t>Прогнозируемые результаты реализации Программы</w:t>
      </w:r>
      <w:bookmarkEnd w:id="84"/>
      <w:bookmarkEnd w:id="85"/>
      <w:bookmarkEnd w:id="86"/>
    </w:p>
    <w:p w:rsidR="00A83AA6" w:rsidRDefault="00FF5090">
      <w:pPr>
        <w:pStyle w:val="20"/>
        <w:ind w:left="600"/>
        <w:jc w:val="both"/>
      </w:pPr>
      <w:r>
        <w:t>В результате работы по формированию законопослушного поведения обучающиеся с ОВЗ с учетом их психофизиологических особенностей и индивидуальных возможностей должны:</w:t>
      </w:r>
    </w:p>
    <w:p w:rsidR="00A83AA6" w:rsidRDefault="00FF5090">
      <w:pPr>
        <w:pStyle w:val="20"/>
        <w:ind w:left="600"/>
        <w:jc w:val="both"/>
      </w:pPr>
      <w:r>
        <w:t>освоить совокупность конкретных правил поведения в семье, школе, на улице, в учреждениях культуры, на массовых мероприятиях, в местах отдыха;</w:t>
      </w:r>
    </w:p>
    <w:p w:rsidR="00A83AA6" w:rsidRDefault="00FF5090">
      <w:pPr>
        <w:pStyle w:val="20"/>
        <w:ind w:left="600"/>
        <w:jc w:val="both"/>
      </w:pPr>
      <w:r>
        <w:t>понимать свои основные права и обязанности, ответственно относиться к выполнению своих обязанностей;</w:t>
      </w:r>
    </w:p>
    <w:p w:rsidR="00A83AA6" w:rsidRDefault="00FF5090">
      <w:pPr>
        <w:pStyle w:val="20"/>
        <w:ind w:left="600"/>
        <w:jc w:val="both"/>
      </w:pPr>
      <w:r>
        <w:t>уметь оценивать поступки других людей, в качестве одобряемых или неодобряемых обществом, не допускать действий, угрожающих жизни и здоровью как со своей стороны, так и со стороны окружающих;</w:t>
      </w:r>
    </w:p>
    <w:p w:rsidR="00A83AA6" w:rsidRDefault="00FF5090">
      <w:pPr>
        <w:pStyle w:val="20"/>
        <w:ind w:left="600"/>
        <w:jc w:val="both"/>
      </w:pPr>
      <w:r>
        <w:t>освоить навыки безопасного поведения в окружающей среде и простейшие навыки поведения в экстремальных (чрезвычайных) ситуациях;</w:t>
      </w:r>
    </w:p>
    <w:p w:rsidR="00A83AA6" w:rsidRDefault="00FF5090">
      <w:pPr>
        <w:pStyle w:val="20"/>
        <w:ind w:left="600"/>
        <w:jc w:val="both"/>
      </w:pPr>
      <w:r>
        <w:t>уметь противостоять вовлечению в табакокурение, употребление алкоголя, наркотических и сильнодействующих веществ;</w:t>
      </w:r>
    </w:p>
    <w:p w:rsidR="00A83AA6" w:rsidRDefault="00FF5090">
      <w:pPr>
        <w:pStyle w:val="20"/>
        <w:spacing w:after="400"/>
        <w:ind w:left="1320" w:firstLine="0"/>
      </w:pPr>
      <w:r>
        <w:t>использовать сформированные представления и навыки в реальной жизни.</w:t>
      </w:r>
    </w:p>
    <w:p w:rsidR="00A83AA6" w:rsidRDefault="00FF5090" w:rsidP="00DB4998">
      <w:pPr>
        <w:pStyle w:val="24"/>
        <w:keepNext/>
        <w:keepLines/>
        <w:ind w:left="567"/>
      </w:pPr>
      <w:bookmarkStart w:id="87" w:name="bookmark119"/>
      <w:bookmarkStart w:id="88" w:name="bookmark120"/>
      <w:bookmarkStart w:id="89" w:name="bookmark121"/>
      <w:r>
        <w:t>Литература</w:t>
      </w:r>
      <w:bookmarkEnd w:id="87"/>
      <w:bookmarkEnd w:id="88"/>
      <w:bookmarkEnd w:id="89"/>
    </w:p>
    <w:p w:rsidR="00A83AA6" w:rsidRDefault="00FF5090" w:rsidP="00DB4998">
      <w:pPr>
        <w:pStyle w:val="20"/>
        <w:numPr>
          <w:ilvl w:val="0"/>
          <w:numId w:val="14"/>
        </w:numPr>
        <w:spacing w:line="223" w:lineRule="auto"/>
        <w:ind w:left="567" w:firstLine="0"/>
        <w:jc w:val="both"/>
      </w:pPr>
      <w:bookmarkStart w:id="90" w:name="bookmark122"/>
      <w:bookmarkEnd w:id="90"/>
      <w:r>
        <w:t>Федеральный Закон от 29.12.2012 № 273-ФЗ «Об образовании в Российской Федерации».</w:t>
      </w:r>
    </w:p>
    <w:p w:rsidR="00A83AA6" w:rsidRDefault="00FF5090" w:rsidP="00DB4998">
      <w:pPr>
        <w:pStyle w:val="20"/>
        <w:numPr>
          <w:ilvl w:val="0"/>
          <w:numId w:val="14"/>
        </w:numPr>
        <w:spacing w:line="228" w:lineRule="auto"/>
        <w:ind w:left="567" w:firstLine="0"/>
        <w:jc w:val="both"/>
      </w:pPr>
      <w:bookmarkStart w:id="91" w:name="bookmark123"/>
      <w:bookmarkEnd w:id="91"/>
      <w:r>
        <w:t>Федеральный закон от 24.06.1999 г. № 120-ФЗ «Об основах системы профилактики безнадзорности и правонарушений несовершеннолетних».</w:t>
      </w:r>
    </w:p>
    <w:p w:rsidR="00A83AA6" w:rsidRDefault="00FF5090" w:rsidP="00DB4998">
      <w:pPr>
        <w:pStyle w:val="20"/>
        <w:numPr>
          <w:ilvl w:val="0"/>
          <w:numId w:val="14"/>
        </w:numPr>
        <w:spacing w:line="230" w:lineRule="auto"/>
        <w:ind w:left="567" w:firstLine="0"/>
        <w:jc w:val="both"/>
      </w:pPr>
      <w:bookmarkStart w:id="92" w:name="bookmark124"/>
      <w:bookmarkEnd w:id="92"/>
      <w:r>
        <w:t>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19.12.2014 №1598).</w:t>
      </w:r>
    </w:p>
    <w:p w:rsidR="00A83AA6" w:rsidRDefault="00FF5090" w:rsidP="00DB4998">
      <w:pPr>
        <w:pStyle w:val="20"/>
        <w:numPr>
          <w:ilvl w:val="0"/>
          <w:numId w:val="14"/>
        </w:numPr>
        <w:spacing w:line="233" w:lineRule="auto"/>
        <w:ind w:left="567" w:firstLine="0"/>
        <w:jc w:val="both"/>
      </w:pPr>
      <w:bookmarkStart w:id="93" w:name="bookmark125"/>
      <w:bookmarkEnd w:id="93"/>
      <w:r>
        <w:t>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Министерства образования и науки РФ от 19.12.2014 № 1599).</w:t>
      </w:r>
    </w:p>
    <w:p w:rsidR="00A83AA6" w:rsidRDefault="00FF5090" w:rsidP="00DB4998">
      <w:pPr>
        <w:pStyle w:val="20"/>
        <w:numPr>
          <w:ilvl w:val="0"/>
          <w:numId w:val="14"/>
        </w:numPr>
        <w:spacing w:line="230" w:lineRule="auto"/>
        <w:ind w:left="567" w:firstLine="0"/>
        <w:jc w:val="both"/>
      </w:pPr>
      <w:bookmarkStart w:id="94" w:name="bookmark126"/>
      <w:bookmarkEnd w:id="94"/>
      <w:r>
        <w:t>Примерная программа воспитания, одобренная решением федерального учебно-методического объединения по общему образованию (протокол от 02.06.2020 № 2/20).</w:t>
      </w:r>
    </w:p>
    <w:p w:rsidR="00A83AA6" w:rsidRDefault="00FF5090" w:rsidP="00DB4998">
      <w:pPr>
        <w:pStyle w:val="20"/>
        <w:numPr>
          <w:ilvl w:val="0"/>
          <w:numId w:val="14"/>
        </w:numPr>
        <w:spacing w:line="233" w:lineRule="auto"/>
        <w:ind w:left="567" w:firstLine="0"/>
        <w:jc w:val="both"/>
      </w:pPr>
      <w:bookmarkStart w:id="95" w:name="bookmark127"/>
      <w:bookmarkEnd w:id="95"/>
      <w:r>
        <w:t>Право знать право: методические рекомендации по организации правового просвещения участников образовательного процесса / авторы-сост. Э.И. Атагимова, Е.В. Горбачева. - М.: ФБУ НЦПИ при Минюсте России, 2016. - 76 с.: Серия «Правовое просвещение населения».</w:t>
      </w:r>
    </w:p>
    <w:p w:rsidR="00A83AA6" w:rsidRDefault="00FF5090" w:rsidP="00DB4998">
      <w:pPr>
        <w:pStyle w:val="20"/>
        <w:numPr>
          <w:ilvl w:val="0"/>
          <w:numId w:val="14"/>
        </w:numPr>
        <w:spacing w:after="240" w:line="233" w:lineRule="auto"/>
        <w:ind w:left="567" w:firstLine="0"/>
        <w:jc w:val="both"/>
      </w:pPr>
      <w:bookmarkStart w:id="96" w:name="bookmark128"/>
      <w:bookmarkEnd w:id="96"/>
      <w:r>
        <w:t>Немного о правовом воспитании: методические рекомендации по правовому воспитанию учащихся в начальной школе (1-4 классы) / авторы-сост. Э.И. Атагимова, Е.В. Горбачева, А.А. Савичев, И.Н. Федоров. - М.: ФБУ НЦПИ при Минюсте России, 2016. - 68 с.: Серия «Правовое просвещение населения».</w:t>
      </w:r>
    </w:p>
    <w:sectPr w:rsidR="00A83AA6" w:rsidSect="009678E2">
      <w:pgSz w:w="11900" w:h="16840"/>
      <w:pgMar w:top="1108" w:right="641" w:bottom="964" w:left="1087" w:header="0" w:footer="83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5CC" w:rsidRDefault="00EA25CC">
      <w:r>
        <w:separator/>
      </w:r>
    </w:p>
  </w:endnote>
  <w:endnote w:type="continuationSeparator" w:id="0">
    <w:p w:rsidR="00EA25CC" w:rsidRDefault="00E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335229"/>
      <w:docPartObj>
        <w:docPartGallery w:val="Page Numbers (Bottom of Page)"/>
        <w:docPartUnique/>
      </w:docPartObj>
    </w:sdtPr>
    <w:sdtEndPr/>
    <w:sdtContent>
      <w:p w:rsidR="007A507A" w:rsidRDefault="007A507A">
        <w:pPr>
          <w:pStyle w:val="aa"/>
          <w:jc w:val="right"/>
        </w:pPr>
        <w:r>
          <w:fldChar w:fldCharType="begin"/>
        </w:r>
        <w:r>
          <w:instrText>PAGE   \* MERGEFORMAT</w:instrText>
        </w:r>
        <w:r>
          <w:fldChar w:fldCharType="separate"/>
        </w:r>
        <w:r w:rsidR="002C6016">
          <w:rPr>
            <w:noProof/>
          </w:rPr>
          <w:t>2</w:t>
        </w:r>
        <w:r>
          <w:fldChar w:fldCharType="end"/>
        </w:r>
      </w:p>
    </w:sdtContent>
  </w:sdt>
  <w:p w:rsidR="007A507A" w:rsidRDefault="007A507A">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599339"/>
      <w:docPartObj>
        <w:docPartGallery w:val="Page Numbers (Bottom of Page)"/>
        <w:docPartUnique/>
      </w:docPartObj>
    </w:sdtPr>
    <w:sdtEndPr/>
    <w:sdtContent>
      <w:p w:rsidR="007A507A" w:rsidRDefault="007A507A">
        <w:pPr>
          <w:pStyle w:val="aa"/>
          <w:jc w:val="right"/>
        </w:pPr>
        <w:r>
          <w:fldChar w:fldCharType="begin"/>
        </w:r>
        <w:r>
          <w:instrText xml:space="preserve"> PAGE    \* MERGEFORMAT </w:instrText>
        </w:r>
        <w:r>
          <w:fldChar w:fldCharType="separate"/>
        </w:r>
        <w:r w:rsidR="002C6016">
          <w:rPr>
            <w:noProof/>
          </w:rPr>
          <w:t>1</w:t>
        </w:r>
        <w:r>
          <w:fldChar w:fldCharType="end"/>
        </w:r>
      </w:p>
    </w:sdtContent>
  </w:sdt>
  <w:p w:rsidR="007A507A" w:rsidRDefault="007A507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5CC" w:rsidRDefault="00EA25CC"/>
  </w:footnote>
  <w:footnote w:type="continuationSeparator" w:id="0">
    <w:p w:rsidR="00EA25CC" w:rsidRDefault="00EA25C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61E4"/>
    <w:multiLevelType w:val="hybridMultilevel"/>
    <w:tmpl w:val="6080A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11FDB"/>
    <w:multiLevelType w:val="multilevel"/>
    <w:tmpl w:val="92D45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647ED"/>
    <w:multiLevelType w:val="multilevel"/>
    <w:tmpl w:val="0D02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31FF4"/>
    <w:multiLevelType w:val="multilevel"/>
    <w:tmpl w:val="F0E2B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F4A"/>
    <w:multiLevelType w:val="hybridMultilevel"/>
    <w:tmpl w:val="3402A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C21137"/>
    <w:multiLevelType w:val="multilevel"/>
    <w:tmpl w:val="1A1E77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24026"/>
    <w:multiLevelType w:val="multilevel"/>
    <w:tmpl w:val="6E90E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4A5636"/>
    <w:multiLevelType w:val="hybridMultilevel"/>
    <w:tmpl w:val="8E6C2A4A"/>
    <w:lvl w:ilvl="0" w:tplc="454E4954">
      <w:start w:val="1"/>
      <w:numFmt w:val="decimal"/>
      <w:lvlText w:val="%1."/>
      <w:lvlJc w:val="left"/>
      <w:pPr>
        <w:ind w:left="502" w:hanging="360"/>
      </w:pPr>
      <w:rPr>
        <w:rFonts w:eastAsia="Times New Roman"/>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15:restartNumberingAfterBreak="0">
    <w:nsid w:val="29073BD8"/>
    <w:multiLevelType w:val="multilevel"/>
    <w:tmpl w:val="FA0E8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CB2D3F"/>
    <w:multiLevelType w:val="hybridMultilevel"/>
    <w:tmpl w:val="1264E2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CC61AD2"/>
    <w:multiLevelType w:val="multilevel"/>
    <w:tmpl w:val="5F142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63163D"/>
    <w:multiLevelType w:val="multilevel"/>
    <w:tmpl w:val="B936BAF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B82F66"/>
    <w:multiLevelType w:val="multilevel"/>
    <w:tmpl w:val="400EC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843979"/>
    <w:multiLevelType w:val="multilevel"/>
    <w:tmpl w:val="38600A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E77E17"/>
    <w:multiLevelType w:val="multilevel"/>
    <w:tmpl w:val="0AA0E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9E6378"/>
    <w:multiLevelType w:val="multilevel"/>
    <w:tmpl w:val="998ABD8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AD2408"/>
    <w:multiLevelType w:val="multilevel"/>
    <w:tmpl w:val="E544F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521659"/>
    <w:multiLevelType w:val="multilevel"/>
    <w:tmpl w:val="FABA4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4"/>
  </w:num>
  <w:num w:numId="4">
    <w:abstractNumId w:val="16"/>
  </w:num>
  <w:num w:numId="5">
    <w:abstractNumId w:val="12"/>
  </w:num>
  <w:num w:numId="6">
    <w:abstractNumId w:val="6"/>
  </w:num>
  <w:num w:numId="7">
    <w:abstractNumId w:val="11"/>
  </w:num>
  <w:num w:numId="8">
    <w:abstractNumId w:val="17"/>
  </w:num>
  <w:num w:numId="9">
    <w:abstractNumId w:val="13"/>
  </w:num>
  <w:num w:numId="10">
    <w:abstractNumId w:val="15"/>
  </w:num>
  <w:num w:numId="11">
    <w:abstractNumId w:val="2"/>
  </w:num>
  <w:num w:numId="12">
    <w:abstractNumId w:val="3"/>
  </w:num>
  <w:num w:numId="13">
    <w:abstractNumId w:val="5"/>
  </w:num>
  <w:num w:numId="14">
    <w:abstractNumId w:val="1"/>
  </w:num>
  <w:num w:numId="15">
    <w:abstractNumId w:val="4"/>
  </w:num>
  <w:num w:numId="16">
    <w:abstractNumId w:val="0"/>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
  <w:rsids>
    <w:rsidRoot w:val="00A83AA6"/>
    <w:rsid w:val="0001234D"/>
    <w:rsid w:val="0003142A"/>
    <w:rsid w:val="0005328F"/>
    <w:rsid w:val="000669DE"/>
    <w:rsid w:val="000915C0"/>
    <w:rsid w:val="00096DAA"/>
    <w:rsid w:val="000B22FD"/>
    <w:rsid w:val="000B4C4D"/>
    <w:rsid w:val="00114517"/>
    <w:rsid w:val="001252EA"/>
    <w:rsid w:val="00130F5B"/>
    <w:rsid w:val="00161F76"/>
    <w:rsid w:val="0017570F"/>
    <w:rsid w:val="00183534"/>
    <w:rsid w:val="0018792D"/>
    <w:rsid w:val="00213F25"/>
    <w:rsid w:val="0022557B"/>
    <w:rsid w:val="002C6016"/>
    <w:rsid w:val="002D0A4D"/>
    <w:rsid w:val="00303E53"/>
    <w:rsid w:val="00334872"/>
    <w:rsid w:val="003F5A52"/>
    <w:rsid w:val="00410071"/>
    <w:rsid w:val="0046586E"/>
    <w:rsid w:val="004D066A"/>
    <w:rsid w:val="004D2839"/>
    <w:rsid w:val="004E1A22"/>
    <w:rsid w:val="00525F20"/>
    <w:rsid w:val="00557658"/>
    <w:rsid w:val="0057442B"/>
    <w:rsid w:val="00574D77"/>
    <w:rsid w:val="005B3729"/>
    <w:rsid w:val="006203B9"/>
    <w:rsid w:val="00645E4B"/>
    <w:rsid w:val="00651B14"/>
    <w:rsid w:val="006624C1"/>
    <w:rsid w:val="0066445C"/>
    <w:rsid w:val="00664AF3"/>
    <w:rsid w:val="00685798"/>
    <w:rsid w:val="006B147B"/>
    <w:rsid w:val="006E1071"/>
    <w:rsid w:val="00790C07"/>
    <w:rsid w:val="007A2665"/>
    <w:rsid w:val="007A507A"/>
    <w:rsid w:val="007B4C2D"/>
    <w:rsid w:val="007D19C6"/>
    <w:rsid w:val="007D3E38"/>
    <w:rsid w:val="007F31D9"/>
    <w:rsid w:val="007F32CD"/>
    <w:rsid w:val="00800395"/>
    <w:rsid w:val="00841806"/>
    <w:rsid w:val="0086666A"/>
    <w:rsid w:val="00877675"/>
    <w:rsid w:val="008934A2"/>
    <w:rsid w:val="00897AF9"/>
    <w:rsid w:val="008C010C"/>
    <w:rsid w:val="008F4CBB"/>
    <w:rsid w:val="008F5C1A"/>
    <w:rsid w:val="00942F1D"/>
    <w:rsid w:val="009678E2"/>
    <w:rsid w:val="00992C0F"/>
    <w:rsid w:val="009C3063"/>
    <w:rsid w:val="009D4DD5"/>
    <w:rsid w:val="009D6C53"/>
    <w:rsid w:val="00A11521"/>
    <w:rsid w:val="00A23378"/>
    <w:rsid w:val="00A61860"/>
    <w:rsid w:val="00A83AA6"/>
    <w:rsid w:val="00B01477"/>
    <w:rsid w:val="00B42AEF"/>
    <w:rsid w:val="00B711CD"/>
    <w:rsid w:val="00B71A17"/>
    <w:rsid w:val="00B86508"/>
    <w:rsid w:val="00C375DC"/>
    <w:rsid w:val="00C43374"/>
    <w:rsid w:val="00C5780D"/>
    <w:rsid w:val="00C63930"/>
    <w:rsid w:val="00CA1AA4"/>
    <w:rsid w:val="00CB2BDA"/>
    <w:rsid w:val="00CD6ABA"/>
    <w:rsid w:val="00D12820"/>
    <w:rsid w:val="00D42727"/>
    <w:rsid w:val="00DB4998"/>
    <w:rsid w:val="00E056A1"/>
    <w:rsid w:val="00E57DBE"/>
    <w:rsid w:val="00E748C0"/>
    <w:rsid w:val="00E76D07"/>
    <w:rsid w:val="00EA25CC"/>
    <w:rsid w:val="00F65BB4"/>
    <w:rsid w:val="00F80D7F"/>
    <w:rsid w:val="00FF5090"/>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F19FF"/>
  <w15:docId w15:val="{071255A6-580D-4B9D-B7AA-786639A2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pPr>
      <w:ind w:firstLine="720"/>
    </w:pPr>
    <w:rPr>
      <w:rFonts w:ascii="Times New Roman" w:eastAsia="Times New Roman" w:hAnsi="Times New Roman" w:cs="Times New Roman"/>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4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Другое"/>
    <w:basedOn w:val="a"/>
    <w:link w:val="a4"/>
    <w:pPr>
      <w:ind w:left="140"/>
    </w:pPr>
    <w:rPr>
      <w:rFonts w:ascii="Times New Roman" w:eastAsia="Times New Roman" w:hAnsi="Times New Roman" w:cs="Times New Roman"/>
    </w:rPr>
  </w:style>
  <w:style w:type="paragraph" w:customStyle="1" w:styleId="24">
    <w:name w:val="Заголовок №2"/>
    <w:basedOn w:val="a"/>
    <w:link w:val="23"/>
    <w:pPr>
      <w:spacing w:after="120"/>
      <w:jc w:val="center"/>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 w:type="paragraph" w:styleId="a8">
    <w:name w:val="header"/>
    <w:basedOn w:val="a"/>
    <w:link w:val="a9"/>
    <w:uiPriority w:val="99"/>
    <w:unhideWhenUsed/>
    <w:rsid w:val="004D066A"/>
    <w:pPr>
      <w:tabs>
        <w:tab w:val="center" w:pos="4677"/>
        <w:tab w:val="right" w:pos="9355"/>
      </w:tabs>
    </w:pPr>
  </w:style>
  <w:style w:type="character" w:customStyle="1" w:styleId="a9">
    <w:name w:val="Верхний колонтитул Знак"/>
    <w:basedOn w:val="a0"/>
    <w:link w:val="a8"/>
    <w:uiPriority w:val="99"/>
    <w:rsid w:val="004D066A"/>
    <w:rPr>
      <w:color w:val="000000"/>
    </w:rPr>
  </w:style>
  <w:style w:type="paragraph" w:styleId="aa">
    <w:name w:val="footer"/>
    <w:basedOn w:val="a"/>
    <w:link w:val="ab"/>
    <w:uiPriority w:val="99"/>
    <w:unhideWhenUsed/>
    <w:rsid w:val="004D066A"/>
    <w:pPr>
      <w:tabs>
        <w:tab w:val="center" w:pos="4677"/>
        <w:tab w:val="right" w:pos="9355"/>
      </w:tabs>
    </w:pPr>
  </w:style>
  <w:style w:type="character" w:customStyle="1" w:styleId="ab">
    <w:name w:val="Нижний колонтитул Знак"/>
    <w:basedOn w:val="a0"/>
    <w:link w:val="aa"/>
    <w:uiPriority w:val="99"/>
    <w:rsid w:val="004D066A"/>
    <w:rPr>
      <w:color w:val="000000"/>
    </w:rPr>
  </w:style>
  <w:style w:type="paragraph" w:styleId="ac">
    <w:name w:val="List Paragraph"/>
    <w:basedOn w:val="a"/>
    <w:uiPriority w:val="34"/>
    <w:qFormat/>
    <w:rsid w:val="00D42727"/>
    <w:pPr>
      <w:ind w:left="720"/>
      <w:contextualSpacing/>
    </w:pPr>
  </w:style>
  <w:style w:type="character" w:customStyle="1" w:styleId="CharAttribute501">
    <w:name w:val="CharAttribute501"/>
    <w:uiPriority w:val="99"/>
    <w:rsid w:val="007D19C6"/>
    <w:rPr>
      <w:rFonts w:ascii="Times New Roman" w:eastAsia="Times New Roman"/>
      <w:i/>
      <w:sz w:val="28"/>
      <w:u w:val="single"/>
    </w:rPr>
  </w:style>
  <w:style w:type="paragraph" w:styleId="ad">
    <w:name w:val="Balloon Text"/>
    <w:basedOn w:val="a"/>
    <w:link w:val="ae"/>
    <w:uiPriority w:val="99"/>
    <w:semiHidden/>
    <w:unhideWhenUsed/>
    <w:rsid w:val="007B4C2D"/>
    <w:rPr>
      <w:rFonts w:ascii="Segoe UI" w:hAnsi="Segoe UI" w:cs="Segoe UI"/>
      <w:sz w:val="18"/>
      <w:szCs w:val="18"/>
    </w:rPr>
  </w:style>
  <w:style w:type="character" w:customStyle="1" w:styleId="ae">
    <w:name w:val="Текст выноски Знак"/>
    <w:basedOn w:val="a0"/>
    <w:link w:val="ad"/>
    <w:uiPriority w:val="99"/>
    <w:semiHidden/>
    <w:rsid w:val="007B4C2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21</Pages>
  <Words>7064</Words>
  <Characters>40269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Мусатова Ирина Борисовна</dc:creator>
  <cp:keywords/>
  <cp:lastModifiedBy>207</cp:lastModifiedBy>
  <cp:revision>79</cp:revision>
  <cp:lastPrinted>2023-02-07T13:41:00Z</cp:lastPrinted>
  <dcterms:created xsi:type="dcterms:W3CDTF">2022-04-04T05:18:00Z</dcterms:created>
  <dcterms:modified xsi:type="dcterms:W3CDTF">2025-04-03T05:41:00Z</dcterms:modified>
</cp:coreProperties>
</file>