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округ-Югра, Березовский район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 w:rsidR="004728C5" w:rsidRPr="004728C5">
        <w:rPr>
          <w:rFonts w:ascii="Times New Roman" w:eastAsia="Times New Roman" w:hAnsi="Times New Roman" w:cs="Times New Roman"/>
          <w:b/>
          <w:lang w:eastAsia="ru-RU"/>
        </w:rPr>
        <w:t xml:space="preserve">автономное </w:t>
      </w:r>
      <w:r w:rsidRPr="00454248">
        <w:rPr>
          <w:rFonts w:ascii="Times New Roman" w:eastAsia="Times New Roman" w:hAnsi="Times New Roman" w:cs="Times New Roman"/>
          <w:b/>
          <w:lang w:eastAsia="ru-RU"/>
        </w:rPr>
        <w:t>общеобразовательное учреждение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ИГРИМСКАЯ СРЕДНЯЯ ОБЩЕОБРАЗОВАТЕЛЬНАЯ ШКОЛА  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имени Героя Советского Союза Собянина Гавриила Епифановича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628146 Кооперативная, 15, п. Игрим, Березовский район, ХМАО-Югра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(34674) 3-18-22 Факс: (34674) 3-18-72, 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86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2-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igrim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248" w:rsidRDefault="000413A0" w:rsidP="00454248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13A0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54248" w:rsidRPr="004542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</w:p>
    <w:p w:rsidR="006C27F7" w:rsidRPr="006C27F7" w:rsidRDefault="006C27F7" w:rsidP="00EE289D">
      <w:pPr>
        <w:tabs>
          <w:tab w:val="left" w:pos="4680"/>
          <w:tab w:val="left" w:pos="5220"/>
          <w:tab w:val="left" w:pos="5940"/>
        </w:tabs>
        <w:spacing w:after="0" w:line="240" w:lineRule="auto"/>
        <w:ind w:right="-3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7F7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  <w:r w:rsidR="00EE289D" w:rsidRPr="00EE289D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Стратегии противодействия экстремизму в Российской Федерации </w:t>
      </w:r>
    </w:p>
    <w:p w:rsidR="00176AE2" w:rsidRPr="00176AE2" w:rsidRDefault="00176AE2" w:rsidP="00176AE2">
      <w:pPr>
        <w:tabs>
          <w:tab w:val="left" w:pos="4680"/>
          <w:tab w:val="left" w:pos="5220"/>
          <w:tab w:val="left" w:pos="5940"/>
        </w:tabs>
        <w:spacing w:after="0" w:line="240" w:lineRule="auto"/>
        <w:ind w:right="-3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AE2">
        <w:rPr>
          <w:rFonts w:ascii="Times New Roman" w:eastAsia="Calibri" w:hAnsi="Times New Roman" w:cs="Times New Roman"/>
          <w:b/>
          <w:sz w:val="24"/>
          <w:szCs w:val="24"/>
        </w:rPr>
        <w:t>на 2024-2025 годы</w:t>
      </w:r>
    </w:p>
    <w:p w:rsidR="00EE289D" w:rsidRPr="00EE289D" w:rsidRDefault="00EE289D" w:rsidP="00EE289D">
      <w:pPr>
        <w:tabs>
          <w:tab w:val="left" w:pos="4680"/>
          <w:tab w:val="left" w:pos="5220"/>
          <w:tab w:val="left" w:pos="5940"/>
        </w:tabs>
        <w:spacing w:after="0" w:line="240" w:lineRule="auto"/>
        <w:ind w:right="-3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28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9381"/>
        <w:gridCol w:w="2126"/>
        <w:gridCol w:w="2694"/>
      </w:tblGrid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E289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289D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left="-245" w:right="-31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289D">
              <w:rPr>
                <w:rFonts w:ascii="Times New Roman" w:eastAsia="Calibri" w:hAnsi="Times New Roman" w:cs="Times New Roman"/>
                <w:b/>
              </w:rPr>
              <w:t>Сроки исполнения</w:t>
            </w:r>
          </w:p>
        </w:tc>
        <w:tc>
          <w:tcPr>
            <w:tcW w:w="2694" w:type="dxa"/>
          </w:tcPr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left="-248" w:right="-31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289D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left="-248" w:right="-31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289D">
              <w:rPr>
                <w:rFonts w:ascii="Times New Roman" w:eastAsia="Calibri" w:hAnsi="Times New Roman" w:cs="Times New Roman"/>
                <w:b/>
              </w:rPr>
              <w:t xml:space="preserve"> исполнители</w:t>
            </w: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  <w:tab w:val="left" w:pos="7688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Проведение мероприятий по выявлению, предупреждению (профилактике) и пресечению использования телекоммуникационных сетей для распространения (пропаганды) идеологии насилия, вовлечения молодежи в деятельность структур радикальной и экстремисткой направленности, а также в несогласованные публичные мероприятия (включая акции «прямого действия» и массовые протестные акции)</w:t>
            </w:r>
          </w:p>
        </w:tc>
        <w:tc>
          <w:tcPr>
            <w:tcW w:w="2126" w:type="dxa"/>
            <w:shd w:val="clear" w:color="auto" w:fill="auto"/>
          </w:tcPr>
          <w:p w:rsidR="00176AE2" w:rsidRDefault="00176AE2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176AE2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D11588" w:rsidRPr="00EE289D" w:rsidRDefault="00D11588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  <w:tab w:val="left" w:pos="7688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Оказание поддержки СОНКО (социально-ориентированным некоммерческим организациям), в том числе НКА (национально-культурным автономиям), этническим землячествам и диаспорам, религиозным организациям, молодежным объединениям, реализующим проекты в сфере гармонизации межнациональных и межрелигиозных отношений, профилактики экстремистских проявлений, обеспечения единства российской нации, духовно-нравственного воспитания и формирования в обществе неприятия идеологии насилия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EE289D" w:rsidRPr="00EE289D" w:rsidRDefault="00D11588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D11588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Реализация мер по выявлению, предотвращению и урегулированию конфликтных ситуаций на межнациональной и межрелигиозной основе и факторов, способствующих этому, профилактике экстремизма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EE289D" w:rsidRPr="00EE289D" w:rsidRDefault="00D11588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31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служба примирения</w:t>
            </w: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Осуществл</w:t>
            </w:r>
            <w:r w:rsidR="00D11588">
              <w:rPr>
                <w:rFonts w:ascii="Times New Roman" w:eastAsia="Calibri" w:hAnsi="Times New Roman" w:cs="Times New Roman"/>
              </w:rPr>
              <w:t xml:space="preserve">ение разъяснительной работы </w:t>
            </w:r>
            <w:r w:rsidRPr="00EE289D">
              <w:rPr>
                <w:rFonts w:ascii="Times New Roman" w:eastAsia="Calibri" w:hAnsi="Times New Roman" w:cs="Times New Roman"/>
              </w:rPr>
              <w:t>по формированию атмосферы неприятия пропаганды и оправдания экстремистской идеологии, ксенофобии, национальной или религиозной исключительности, в том числе в СМИ, на интернет-площадках и форумах, в социальных сетях и т.д.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EE289D" w:rsidRPr="00EE289D" w:rsidRDefault="00EE289D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 xml:space="preserve">Содействие пресечению любых форм дискриминации по признаку социальной, расовой, национальной, языковой, политической, идеологической или религиозной принадлежности 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32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Учителя-предметники</w:t>
            </w:r>
          </w:p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 xml:space="preserve">Проведение мероприятий по формированию общероссийской гражданской идентичности, приуроченных к празднованию государственных праздников 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Учителя-предметники</w:t>
            </w:r>
          </w:p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Совершенствование реализуемых мероприятий по социальной и культурной адаптации иностранных граждан в РФ и их интеграции в российское общество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Учителя-предметники</w:t>
            </w:r>
          </w:p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D11588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 xml:space="preserve">Создание в целях предупреждения (профилактики) экстремистских проявлений в молодежной среде площадок для реализации потенциала несовершеннолетних лиц, развитие подростковых и молодежных спортивных центров, мест интеллектуального досуга 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EE289D" w:rsidRPr="00EE289D" w:rsidRDefault="00C718B4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 xml:space="preserve">Поддержка молодежных проектов, программ и инициатив, направленных на формирование активной гражданской позиции, общероссийской гражданской идентичности, воспитание уважения к представителям различных национальностей и религий, укрепление нравственных ценностей. Популяризацию литературного русского языка, культурных, национальных традиций России, профилактику неонацизма и экстремизма, взаимодействие  с молодежными субкультурами неформальными движениями  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EE289D" w:rsidRDefault="00C718B4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Учителя-предметники</w:t>
            </w:r>
          </w:p>
          <w:p w:rsidR="00C718B4" w:rsidRPr="00EE289D" w:rsidRDefault="00C718B4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 xml:space="preserve">Вовлечение молодежи в реализацию программ по сохранению российской культуры, исторического наследия народов страны, традиционных ремесел в целях укрепления связей между поколениями и профилактики конфликтов на национальной  религиозной основе 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Учителя-предметники</w:t>
            </w:r>
          </w:p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 xml:space="preserve">Реализация во взаимодействии со СМИ мер в целях повышения эффективности пропаганды духовного, физического и нравственного воспитания молодежи, расширения практики </w:t>
            </w:r>
            <w:r w:rsidRPr="00EE289D">
              <w:rPr>
                <w:rFonts w:ascii="Times New Roman" w:eastAsia="Calibri" w:hAnsi="Times New Roman" w:cs="Times New Roman"/>
              </w:rPr>
              <w:lastRenderedPageBreak/>
              <w:t>вещания социально-значимых программ по дискредитации идеологии насилия и профилактики проявлений экстремизма, формирование установок доверия к институтам ОМСУ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lastRenderedPageBreak/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</w:t>
            </w:r>
            <w:r w:rsidRPr="00C718B4">
              <w:rPr>
                <w:rFonts w:ascii="Times New Roman" w:eastAsia="Calibri" w:hAnsi="Times New Roman" w:cs="Times New Roman"/>
              </w:rPr>
              <w:lastRenderedPageBreak/>
              <w:t>психологическая служба</w:t>
            </w:r>
          </w:p>
          <w:p w:rsidR="00EE289D" w:rsidRPr="00EE289D" w:rsidRDefault="00EE289D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C718B4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</w:t>
            </w:r>
            <w:r w:rsidR="00EE289D" w:rsidRPr="00EE289D">
              <w:rPr>
                <w:rFonts w:ascii="Times New Roman" w:eastAsia="Calibri" w:hAnsi="Times New Roman" w:cs="Times New Roman"/>
              </w:rPr>
              <w:t xml:space="preserve"> кибердобровольч</w:t>
            </w:r>
            <w:r>
              <w:rPr>
                <w:rFonts w:ascii="Times New Roman" w:eastAsia="Calibri" w:hAnsi="Times New Roman" w:cs="Times New Roman"/>
              </w:rPr>
              <w:t>еского объединения</w:t>
            </w:r>
            <w:r w:rsidR="00EE289D" w:rsidRPr="00EE289D">
              <w:rPr>
                <w:rFonts w:ascii="Times New Roman" w:eastAsia="Calibri" w:hAnsi="Times New Roman" w:cs="Times New Roman"/>
              </w:rPr>
              <w:t xml:space="preserve"> в образовательной и молодежной среде по пресечению распространения  экстремистской идеологии и выявлению экстремистских материалов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EE289D" w:rsidRPr="00EE289D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отряда «Кибердружина»</w:t>
            </w: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Совершенствование взаимодействия по организации и проведению работы с несовершеннолетними, причисляющими себя к неформальным молодежным объединениям деструктивной направленности, в целях профилактики их социально-опасного поведения и экстремистских проявлений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 xml:space="preserve">Повышение квалификации педагогов и специалистов ОО в области реализации государственной молодежной политики по противодействию распространению экстремистских идей в образовательной среде 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E289D" w:rsidRPr="00EE289D" w:rsidTr="00EE289D">
        <w:tc>
          <w:tcPr>
            <w:tcW w:w="508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381" w:type="dxa"/>
            <w:shd w:val="clear" w:color="auto" w:fill="auto"/>
          </w:tcPr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E289D">
              <w:rPr>
                <w:rFonts w:ascii="Times New Roman" w:eastAsia="Calibri" w:hAnsi="Times New Roman" w:cs="Times New Roman"/>
              </w:rPr>
              <w:t>Оказание в приоритетном порядке поддержки мероприятиям, направленным на сохранение и популяризацию культурного наследия народов России, проживающих на территории района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E289D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C718B4" w:rsidRPr="00C718B4" w:rsidRDefault="00C718B4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C718B4">
              <w:rPr>
                <w:rFonts w:ascii="Times New Roman" w:eastAsia="Calibri" w:hAnsi="Times New Roman" w:cs="Times New Roman"/>
              </w:rPr>
              <w:t>Заместитель директора</w:t>
            </w:r>
          </w:p>
          <w:p w:rsidR="00EE289D" w:rsidRPr="00EE289D" w:rsidRDefault="00EE289D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76AE2" w:rsidRPr="00EE289D" w:rsidTr="00EE289D">
        <w:tc>
          <w:tcPr>
            <w:tcW w:w="508" w:type="dxa"/>
            <w:shd w:val="clear" w:color="auto" w:fill="auto"/>
          </w:tcPr>
          <w:p w:rsidR="00176AE2" w:rsidRPr="00EE289D" w:rsidRDefault="00176AE2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381" w:type="dxa"/>
            <w:shd w:val="clear" w:color="auto" w:fill="auto"/>
          </w:tcPr>
          <w:p w:rsidR="00176AE2" w:rsidRPr="00EE289D" w:rsidRDefault="00176AE2" w:rsidP="00EE289D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76AE2">
              <w:rPr>
                <w:rFonts w:ascii="Times New Roman" w:eastAsia="Calibri" w:hAnsi="Times New Roman" w:cs="Times New Roman"/>
              </w:rPr>
              <w:t>Организация проведения мероприятий с несовершеннолетними  и законными представителями с разъяснением ответственности по статьям 20.2 КоАП РФ, 212.1 УК РФ в целях профилактики предупреждения вовлечения несовершеннолетних в участие в несанкционированных  акциях (митингах, шествиях и т.д.)</w:t>
            </w:r>
          </w:p>
        </w:tc>
        <w:tc>
          <w:tcPr>
            <w:tcW w:w="2126" w:type="dxa"/>
            <w:shd w:val="clear" w:color="auto" w:fill="auto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176AE2" w:rsidRPr="00EE289D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учебного года</w:t>
            </w:r>
          </w:p>
        </w:tc>
        <w:tc>
          <w:tcPr>
            <w:tcW w:w="2694" w:type="dxa"/>
          </w:tcPr>
          <w:p w:rsidR="002622B0" w:rsidRPr="002622B0" w:rsidRDefault="002622B0" w:rsidP="002622B0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  <w:r w:rsidRPr="002622B0">
              <w:rPr>
                <w:rFonts w:ascii="Times New Roman" w:eastAsia="Calibri" w:hAnsi="Times New Roman" w:cs="Times New Roman"/>
              </w:rPr>
              <w:t>Социально-психологическая служба</w:t>
            </w:r>
          </w:p>
          <w:p w:rsidR="00176AE2" w:rsidRPr="00C718B4" w:rsidRDefault="00176AE2" w:rsidP="00C718B4">
            <w:pPr>
              <w:tabs>
                <w:tab w:val="left" w:pos="4680"/>
                <w:tab w:val="left" w:pos="5220"/>
                <w:tab w:val="left" w:pos="5940"/>
              </w:tabs>
              <w:spacing w:after="0" w:line="240" w:lineRule="auto"/>
              <w:ind w:right="-3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E289D" w:rsidRPr="00EE289D" w:rsidRDefault="00EE289D" w:rsidP="00EE289D">
      <w:pPr>
        <w:tabs>
          <w:tab w:val="left" w:pos="4680"/>
          <w:tab w:val="left" w:pos="5220"/>
          <w:tab w:val="left" w:pos="5940"/>
        </w:tabs>
        <w:spacing w:after="0" w:line="240" w:lineRule="auto"/>
        <w:ind w:right="-3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89D" w:rsidRPr="00454248" w:rsidRDefault="00EE289D" w:rsidP="00454248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EE289D" w:rsidRPr="00454248" w:rsidSect="00EE289D">
      <w:pgSz w:w="16838" w:h="11906" w:orient="landscape"/>
      <w:pgMar w:top="851" w:right="107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879"/>
    <w:multiLevelType w:val="hybridMultilevel"/>
    <w:tmpl w:val="1B32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248"/>
    <w:rsid w:val="000413A0"/>
    <w:rsid w:val="000537AA"/>
    <w:rsid w:val="00113689"/>
    <w:rsid w:val="00176AE2"/>
    <w:rsid w:val="001F1DB2"/>
    <w:rsid w:val="002622B0"/>
    <w:rsid w:val="002C0441"/>
    <w:rsid w:val="00454248"/>
    <w:rsid w:val="004625EF"/>
    <w:rsid w:val="004728C5"/>
    <w:rsid w:val="00512328"/>
    <w:rsid w:val="00546DF3"/>
    <w:rsid w:val="005C6713"/>
    <w:rsid w:val="006033F3"/>
    <w:rsid w:val="00644102"/>
    <w:rsid w:val="00694F4A"/>
    <w:rsid w:val="006C27F7"/>
    <w:rsid w:val="009A05AA"/>
    <w:rsid w:val="00A079E7"/>
    <w:rsid w:val="00A15A31"/>
    <w:rsid w:val="00B868AC"/>
    <w:rsid w:val="00C718B4"/>
    <w:rsid w:val="00C82C8D"/>
    <w:rsid w:val="00CE3495"/>
    <w:rsid w:val="00D11588"/>
    <w:rsid w:val="00DF2B47"/>
    <w:rsid w:val="00DF4E67"/>
    <w:rsid w:val="00E00B65"/>
    <w:rsid w:val="00EE289D"/>
    <w:rsid w:val="00F2172A"/>
    <w:rsid w:val="00F5203B"/>
    <w:rsid w:val="00FB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1F73"/>
  <w15:docId w15:val="{B06075EE-0FF3-4371-AEF9-8304BC6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42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86sch2-igr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207</cp:lastModifiedBy>
  <cp:revision>30</cp:revision>
  <cp:lastPrinted>2020-09-22T03:28:00Z</cp:lastPrinted>
  <dcterms:created xsi:type="dcterms:W3CDTF">2016-08-27T09:24:00Z</dcterms:created>
  <dcterms:modified xsi:type="dcterms:W3CDTF">2024-11-01T06:29:00Z</dcterms:modified>
</cp:coreProperties>
</file>